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C1" w:rsidRDefault="00535CD4" w:rsidP="00744593">
      <w:pPr>
        <w:ind w:left="5245" w:right="-199" w:hanging="5245"/>
      </w:pPr>
      <w:r>
        <w:rPr>
          <w:rFonts w:ascii="Arial" w:hAnsi="Arial" w:cs="Arial"/>
          <w:b/>
          <w:bCs/>
          <w:sz w:val="18"/>
          <w:szCs w:val="18"/>
          <w:lang w:val="de-CH"/>
        </w:rPr>
        <w:t>(W84)   [</w:t>
      </w:r>
      <w:r w:rsidR="00744593">
        <w:rPr>
          <w:rFonts w:ascii="Arial" w:hAnsi="Arial" w:cs="Arial"/>
          <w:b/>
          <w:bCs/>
          <w:sz w:val="18"/>
          <w:szCs w:val="18"/>
          <w:lang w:val="de-CH"/>
        </w:rPr>
        <w:t>F</w:t>
      </w:r>
      <w:r>
        <w:rPr>
          <w:rFonts w:ascii="Arial" w:hAnsi="Arial" w:cs="Arial"/>
          <w:b/>
          <w:bCs/>
          <w:sz w:val="18"/>
          <w:szCs w:val="18"/>
          <w:lang w:val="de-CH"/>
        </w:rPr>
        <w:t>A]  –  Wörterliste: Anleitung zum Sprechen, „U“ und „Ü“  </w:t>
      </w:r>
      <w:r>
        <w:rPr>
          <w:rFonts w:ascii="Arial" w:hAnsi="Arial" w:cs="Arial"/>
          <w:b/>
          <w:bCs/>
          <w:sz w:val="18"/>
          <w:szCs w:val="18"/>
          <w:lang w:val="de-CH"/>
        </w:rPr>
        <w:br/>
      </w:r>
      <w:r w:rsidR="00744593" w:rsidRPr="00744593">
        <w:rPr>
          <w:rFonts w:ascii="Arial" w:hAnsi="Arial" w:cs="Arial"/>
          <w:b/>
          <w:bCs/>
          <w:sz w:val="22"/>
          <w:szCs w:val="22"/>
          <w:rtl/>
          <w:lang w:val="de-CH"/>
        </w:rPr>
        <w:t xml:space="preserve">فهرست کلمات: دستورالعمل صحبت کردن، </w:t>
      </w:r>
      <w:r w:rsidR="00744593" w:rsidRPr="00744593">
        <w:rPr>
          <w:rFonts w:ascii="Arial" w:hAnsi="Arial" w:cs="Arial"/>
          <w:b/>
          <w:bCs/>
          <w:sz w:val="18"/>
          <w:szCs w:val="18"/>
          <w:lang w:val="de-CH"/>
        </w:rPr>
        <w:t xml:space="preserve">"U" </w:t>
      </w:r>
      <w:r w:rsidR="00744593" w:rsidRPr="00744593">
        <w:rPr>
          <w:rFonts w:ascii="Arial" w:hAnsi="Arial" w:cs="Arial"/>
          <w:b/>
          <w:bCs/>
          <w:sz w:val="18"/>
          <w:szCs w:val="18"/>
          <w:rtl/>
          <w:lang w:val="de-CH"/>
        </w:rPr>
        <w:t>و</w:t>
      </w:r>
      <w:r w:rsidR="00744593" w:rsidRPr="00744593">
        <w:rPr>
          <w:rFonts w:ascii="Arial" w:hAnsi="Arial" w:cs="Arial"/>
          <w:b/>
          <w:bCs/>
          <w:sz w:val="18"/>
          <w:szCs w:val="18"/>
          <w:lang w:val="de-CH"/>
        </w:rPr>
        <w:t xml:space="preserve"> "Ü"</w:t>
      </w:r>
    </w:p>
    <w:p w:rsidR="00E111C1" w:rsidRDefault="00535CD4">
      <w:r>
        <w:rPr>
          <w:rFonts w:ascii="Arial" w:hAnsi="Arial" w:cs="Arial"/>
        </w:rPr>
        <w:t> </w:t>
      </w:r>
    </w:p>
    <w:tbl>
      <w:tblPr>
        <w:tblW w:w="9072" w:type="dxa"/>
        <w:tblBorders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111C1" w:rsidTr="00732028">
        <w:tc>
          <w:tcPr>
            <w:tcW w:w="4536" w:type="dxa"/>
            <w:noWrap/>
            <w:tcMar>
              <w:top w:w="142" w:type="dxa"/>
              <w:left w:w="57" w:type="dxa"/>
              <w:bottom w:w="142" w:type="dxa"/>
              <w:right w:w="57" w:type="dxa"/>
            </w:tcMar>
            <w:hideMark/>
          </w:tcPr>
          <w:p w:rsidR="00E111C1" w:rsidRPr="0082702F" w:rsidRDefault="00535CD4" w:rsidP="0082702F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82702F">
              <w:rPr>
                <w:rFonts w:ascii="Arial" w:hAnsi="Arial" w:cs="Arial"/>
                <w:sz w:val="20"/>
                <w:szCs w:val="20"/>
                <w:lang w:val="de-CH"/>
              </w:rPr>
              <w:t>Sprechübungen zu „</w:t>
            </w:r>
            <w:r w:rsidRPr="0082702F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U</w:t>
            </w:r>
            <w:r w:rsidRPr="0082702F">
              <w:rPr>
                <w:rFonts w:ascii="Arial" w:hAnsi="Arial" w:cs="Arial"/>
                <w:sz w:val="20"/>
                <w:szCs w:val="20"/>
                <w:lang w:val="de-CH"/>
              </w:rPr>
              <w:t>“ und „</w:t>
            </w:r>
            <w:r w:rsidRPr="0082702F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Ü</w:t>
            </w:r>
            <w:r w:rsidRPr="0082702F">
              <w:rPr>
                <w:rFonts w:ascii="Arial" w:hAnsi="Arial" w:cs="Arial"/>
                <w:sz w:val="20"/>
                <w:szCs w:val="20"/>
                <w:lang w:val="de-CH"/>
              </w:rPr>
              <w:t xml:space="preserve">“ </w:t>
            </w:r>
            <w:r w:rsidR="0082702F">
              <w:rPr>
                <w:rFonts w:ascii="Arial" w:hAnsi="Arial" w:cs="Arial"/>
                <w:sz w:val="20"/>
                <w:szCs w:val="20"/>
                <w:lang w:val="de-CH"/>
              </w:rPr>
              <w:t xml:space="preserve"> – </w:t>
            </w:r>
            <w:r w:rsidRPr="0082702F">
              <w:rPr>
                <w:rFonts w:ascii="Arial" w:hAnsi="Arial" w:cs="Arial"/>
                <w:sz w:val="20"/>
                <w:szCs w:val="20"/>
                <w:lang w:val="de-CH"/>
              </w:rPr>
              <w:t xml:space="preserve"> „</w:t>
            </w:r>
            <w:r w:rsidRPr="0082702F">
              <w:rPr>
                <w:rFonts w:ascii="Arial" w:hAnsi="Arial" w:cs="Arial"/>
                <w:sz w:val="20"/>
                <w:szCs w:val="20"/>
                <w:u w:val="single"/>
                <w:lang w:val="de-CH"/>
              </w:rPr>
              <w:t>Umlaut</w:t>
            </w:r>
            <w:r w:rsidRPr="0082702F">
              <w:rPr>
                <w:rFonts w:ascii="Arial" w:hAnsi="Arial" w:cs="Arial"/>
                <w:sz w:val="20"/>
                <w:szCs w:val="20"/>
                <w:lang w:val="de-CH"/>
              </w:rPr>
              <w:t xml:space="preserve"> U“.</w:t>
            </w:r>
          </w:p>
          <w:p w:rsidR="00E111C1" w:rsidRPr="0082702F" w:rsidRDefault="00535CD4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82702F">
              <w:rPr>
                <w:rFonts w:ascii="Arial" w:hAnsi="Arial" w:cs="Arial"/>
                <w:sz w:val="20"/>
                <w:szCs w:val="20"/>
                <w:lang w:val="de-CH"/>
              </w:rPr>
              <w:t xml:space="preserve">Höre dir die Wörter und Sätze an. </w:t>
            </w:r>
          </w:p>
          <w:p w:rsidR="00E111C1" w:rsidRPr="0082702F" w:rsidRDefault="00535CD4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82702F">
              <w:rPr>
                <w:rFonts w:ascii="Arial" w:hAnsi="Arial" w:cs="Arial"/>
                <w:sz w:val="20"/>
                <w:szCs w:val="20"/>
                <w:lang w:val="de-CH"/>
              </w:rPr>
              <w:t>Sprich sie oft nach.</w:t>
            </w:r>
          </w:p>
          <w:p w:rsidR="00E111C1" w:rsidRPr="0082702F" w:rsidRDefault="00535CD4">
            <w:pPr>
              <w:spacing w:line="300" w:lineRule="atLeast"/>
              <w:ind w:left="142"/>
              <w:rPr>
                <w:sz w:val="20"/>
                <w:szCs w:val="20"/>
              </w:rPr>
            </w:pPr>
            <w:r w:rsidRPr="0082702F">
              <w:rPr>
                <w:rFonts w:ascii="Arial" w:hAnsi="Arial" w:cs="Arial"/>
                <w:sz w:val="20"/>
                <w:szCs w:val="20"/>
              </w:rPr>
              <w:t>Schreibe die Wörter und Sätze mit der Hand ab.</w:t>
            </w:r>
          </w:p>
        </w:tc>
        <w:tc>
          <w:tcPr>
            <w:tcW w:w="453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44593" w:rsidRPr="00744593" w:rsidRDefault="00744593" w:rsidP="00744593">
            <w:pPr>
              <w:jc w:val="right"/>
              <w:rPr>
                <w:rFonts w:ascii="Arial" w:hAnsi="Arial" w:cs="Arial"/>
              </w:rPr>
            </w:pPr>
            <w:r w:rsidRPr="00744593">
              <w:rPr>
                <w:rFonts w:ascii="Arial" w:hAnsi="Arial" w:cs="Arial"/>
                <w:rtl/>
              </w:rPr>
              <w:t>تمر</w:t>
            </w:r>
            <w:r w:rsidRPr="00744593">
              <w:rPr>
                <w:rFonts w:ascii="Arial" w:hAnsi="Arial" w:cs="Arial" w:hint="cs"/>
                <w:rtl/>
              </w:rPr>
              <w:t>ی</w:t>
            </w:r>
            <w:r w:rsidRPr="00744593">
              <w:rPr>
                <w:rFonts w:ascii="Arial" w:hAnsi="Arial" w:cs="Arial" w:hint="eastAsia"/>
                <w:rtl/>
              </w:rPr>
              <w:t>نات</w:t>
            </w:r>
            <w:r w:rsidRPr="00744593">
              <w:rPr>
                <w:rFonts w:ascii="Arial" w:hAnsi="Arial" w:cs="Arial"/>
                <w:rtl/>
              </w:rPr>
              <w:t xml:space="preserve"> صحبت کردن برا</w:t>
            </w:r>
            <w:r w:rsidRPr="00744593">
              <w:rPr>
                <w:rFonts w:ascii="Arial" w:hAnsi="Arial" w:cs="Arial" w:hint="cs"/>
                <w:rtl/>
              </w:rPr>
              <w:t>ی</w:t>
            </w:r>
            <w:r w:rsidRPr="00744593">
              <w:rPr>
                <w:rFonts w:ascii="Arial" w:hAnsi="Arial" w:cs="Arial"/>
              </w:rPr>
              <w:t xml:space="preserve"> "</w:t>
            </w:r>
            <w:r w:rsidRPr="00744593">
              <w:rPr>
                <w:rFonts w:ascii="Arial" w:hAnsi="Arial" w:cs="Arial"/>
                <w:sz w:val="20"/>
                <w:szCs w:val="20"/>
              </w:rPr>
              <w:t>U</w:t>
            </w:r>
            <w:r w:rsidRPr="00744593">
              <w:rPr>
                <w:rFonts w:ascii="Arial" w:hAnsi="Arial" w:cs="Arial"/>
              </w:rPr>
              <w:t xml:space="preserve">" </w:t>
            </w:r>
            <w:r w:rsidRPr="00744593">
              <w:rPr>
                <w:rFonts w:ascii="Arial" w:hAnsi="Arial" w:cs="Arial"/>
                <w:rtl/>
              </w:rPr>
              <w:t>و</w:t>
            </w:r>
            <w:r w:rsidRPr="00744593">
              <w:rPr>
                <w:rFonts w:ascii="Arial" w:hAnsi="Arial" w:cs="Arial"/>
              </w:rPr>
              <w:t xml:space="preserve"> "</w:t>
            </w:r>
            <w:r w:rsidRPr="00744593">
              <w:rPr>
                <w:rFonts w:ascii="Arial" w:hAnsi="Arial" w:cs="Arial"/>
                <w:sz w:val="20"/>
                <w:szCs w:val="20"/>
              </w:rPr>
              <w:t>Ü" - "Umlaut U</w:t>
            </w:r>
            <w:r w:rsidRPr="00744593">
              <w:rPr>
                <w:rFonts w:ascii="Arial" w:hAnsi="Arial" w:cs="Arial"/>
              </w:rPr>
              <w:t>".</w:t>
            </w:r>
          </w:p>
          <w:p w:rsidR="00744593" w:rsidRPr="00744593" w:rsidRDefault="00744593" w:rsidP="00744593">
            <w:pPr>
              <w:jc w:val="right"/>
              <w:rPr>
                <w:rFonts w:ascii="Arial" w:hAnsi="Arial" w:cs="Arial"/>
              </w:rPr>
            </w:pPr>
            <w:r w:rsidRPr="00744593">
              <w:rPr>
                <w:rFonts w:ascii="Arial" w:hAnsi="Arial" w:cs="Arial" w:hint="eastAsia"/>
                <w:rtl/>
              </w:rPr>
              <w:t>به</w:t>
            </w:r>
            <w:r w:rsidRPr="00744593">
              <w:rPr>
                <w:rFonts w:ascii="Arial" w:hAnsi="Arial" w:cs="Arial"/>
                <w:rtl/>
              </w:rPr>
              <w:t xml:space="preserve"> کلمات و جملات گوش ده</w:t>
            </w:r>
            <w:r w:rsidRPr="00744593">
              <w:rPr>
                <w:rFonts w:ascii="Arial" w:hAnsi="Arial" w:cs="Arial" w:hint="cs"/>
                <w:rtl/>
              </w:rPr>
              <w:t>ی</w:t>
            </w:r>
            <w:r w:rsidRPr="00744593">
              <w:rPr>
                <w:rFonts w:ascii="Arial" w:hAnsi="Arial" w:cs="Arial" w:hint="eastAsia"/>
                <w:rtl/>
              </w:rPr>
              <w:t>د</w:t>
            </w:r>
            <w:r w:rsidRPr="00744593">
              <w:rPr>
                <w:rFonts w:ascii="Arial" w:hAnsi="Arial" w:cs="Arial"/>
              </w:rPr>
              <w:t>.</w:t>
            </w:r>
          </w:p>
          <w:p w:rsidR="00744593" w:rsidRPr="00744593" w:rsidRDefault="00744593" w:rsidP="00744593">
            <w:pPr>
              <w:jc w:val="right"/>
              <w:rPr>
                <w:rFonts w:ascii="Arial" w:hAnsi="Arial" w:cs="Arial"/>
              </w:rPr>
            </w:pPr>
            <w:r w:rsidRPr="00744593">
              <w:rPr>
                <w:rFonts w:ascii="Arial" w:hAnsi="Arial" w:cs="Arial" w:hint="eastAsia"/>
                <w:rtl/>
              </w:rPr>
              <w:t>آنها</w:t>
            </w:r>
            <w:r w:rsidRPr="00744593">
              <w:rPr>
                <w:rFonts w:ascii="Arial" w:hAnsi="Arial" w:cs="Arial"/>
                <w:rtl/>
              </w:rPr>
              <w:t xml:space="preserve"> را اغلب تکرار کن</w:t>
            </w:r>
            <w:r w:rsidRPr="00744593">
              <w:rPr>
                <w:rFonts w:ascii="Arial" w:hAnsi="Arial" w:cs="Arial" w:hint="cs"/>
                <w:rtl/>
              </w:rPr>
              <w:t>ی</w:t>
            </w:r>
            <w:r w:rsidRPr="00744593">
              <w:rPr>
                <w:rFonts w:ascii="Arial" w:hAnsi="Arial" w:cs="Arial" w:hint="eastAsia"/>
                <w:rtl/>
              </w:rPr>
              <w:t>د</w:t>
            </w:r>
            <w:r w:rsidRPr="00744593">
              <w:rPr>
                <w:rFonts w:ascii="Arial" w:hAnsi="Arial" w:cs="Arial"/>
              </w:rPr>
              <w:t>.</w:t>
            </w:r>
          </w:p>
          <w:p w:rsidR="00E111C1" w:rsidRDefault="00744593" w:rsidP="00744593">
            <w:pPr>
              <w:jc w:val="right"/>
            </w:pPr>
            <w:r w:rsidRPr="00744593">
              <w:rPr>
                <w:rFonts w:ascii="Arial" w:hAnsi="Arial" w:cs="Arial" w:hint="eastAsia"/>
                <w:rtl/>
              </w:rPr>
              <w:t>کلمات</w:t>
            </w:r>
            <w:r w:rsidRPr="00744593">
              <w:rPr>
                <w:rFonts w:ascii="Arial" w:hAnsi="Arial" w:cs="Arial"/>
                <w:rtl/>
              </w:rPr>
              <w:t xml:space="preserve"> و جملات را با دست بنو</w:t>
            </w:r>
            <w:r w:rsidRPr="00744593">
              <w:rPr>
                <w:rFonts w:ascii="Arial" w:hAnsi="Arial" w:cs="Arial" w:hint="cs"/>
                <w:rtl/>
              </w:rPr>
              <w:t>ی</w:t>
            </w:r>
            <w:r w:rsidRPr="00744593">
              <w:rPr>
                <w:rFonts w:ascii="Arial" w:hAnsi="Arial" w:cs="Arial" w:hint="eastAsia"/>
                <w:rtl/>
              </w:rPr>
              <w:t>س</w:t>
            </w:r>
            <w:r w:rsidRPr="00744593">
              <w:rPr>
                <w:rFonts w:ascii="Arial" w:hAnsi="Arial" w:cs="Arial" w:hint="cs"/>
                <w:rtl/>
              </w:rPr>
              <w:t>ی</w:t>
            </w:r>
            <w:r w:rsidRPr="00744593">
              <w:rPr>
                <w:rFonts w:ascii="Arial" w:hAnsi="Arial" w:cs="Arial" w:hint="eastAsia"/>
                <w:rtl/>
              </w:rPr>
              <w:t>د</w:t>
            </w:r>
            <w:r w:rsidRPr="00744593">
              <w:rPr>
                <w:rFonts w:ascii="Arial" w:hAnsi="Arial" w:cs="Arial"/>
              </w:rPr>
              <w:t>.</w:t>
            </w:r>
          </w:p>
        </w:tc>
      </w:tr>
    </w:tbl>
    <w:p w:rsidR="00E111C1" w:rsidRDefault="00535CD4">
      <w:r>
        <w:rPr>
          <w:rFonts w:ascii="Arial" w:hAnsi="Arial" w:cs="Arial"/>
          <w:vanish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B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nd  –  das </w:t>
            </w:r>
            <w:r>
              <w:rPr>
                <w:rFonts w:ascii="Arial" w:hAnsi="Arial" w:cs="Arial"/>
                <w:spacing w:val="20"/>
              </w:rPr>
              <w:t>B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ndel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M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nd  –  die </w:t>
            </w:r>
            <w:r>
              <w:rPr>
                <w:rFonts w:ascii="Arial" w:hAnsi="Arial" w:cs="Arial"/>
                <w:spacing w:val="20"/>
              </w:rPr>
              <w:t>M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nder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>der S</w:t>
            </w:r>
            <w:r>
              <w:rPr>
                <w:rFonts w:ascii="Arial" w:hAnsi="Arial" w:cs="Arial"/>
                <w:spacing w:val="20"/>
              </w:rPr>
              <w:t>t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>rm  –  die S</w:t>
            </w:r>
            <w:r>
              <w:rPr>
                <w:rFonts w:ascii="Arial" w:hAnsi="Arial" w:cs="Arial"/>
                <w:spacing w:val="20"/>
              </w:rPr>
              <w:t>t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rme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>die W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>t  –  jemand ist w</w:t>
            </w: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 xml:space="preserve">tend 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hint="eastAsia"/>
              </w:rPr>
              <w:t xml:space="preserve">der </w:t>
            </w:r>
            <w:proofErr w:type="spellStart"/>
            <w:r>
              <w:rPr>
                <w:rFonts w:hint="eastAsia"/>
              </w:rPr>
              <w:t>F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hint="eastAsia"/>
              </w:rPr>
              <w:t>ß</w:t>
            </w:r>
            <w:proofErr w:type="spellEnd"/>
            <w:r>
              <w:rPr>
                <w:rFonts w:hint="eastAsia"/>
              </w:rPr>
              <w:t>  –  die F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hint="eastAsia"/>
              </w:rPr>
              <w:t>sse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</w:t>
            </w:r>
            <w:r>
              <w:rPr>
                <w:rFonts w:ascii="Arial" w:hAnsi="Arial" w:cs="Arial"/>
                <w:spacing w:val="20"/>
              </w:rPr>
              <w:t>B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ch  –  die </w:t>
            </w:r>
            <w:r>
              <w:rPr>
                <w:rFonts w:ascii="Arial" w:hAnsi="Arial" w:cs="Arial"/>
                <w:spacing w:val="20"/>
              </w:rPr>
              <w:t>B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cher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</w:t>
            </w:r>
            <w:r>
              <w:rPr>
                <w:rFonts w:ascii="Arial" w:hAnsi="Arial" w:cs="Arial"/>
                <w:spacing w:val="20"/>
              </w:rPr>
              <w:t>T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ch  –  die </w:t>
            </w:r>
            <w:r>
              <w:rPr>
                <w:rFonts w:ascii="Arial" w:hAnsi="Arial" w:cs="Arial"/>
                <w:spacing w:val="20"/>
              </w:rPr>
              <w:t>T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cher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t  –  die 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te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  <w:spacing w:val="20"/>
              </w:rPr>
              <w:t>W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>rzel  –  das Ge</w:t>
            </w:r>
            <w:r>
              <w:rPr>
                <w:rFonts w:ascii="Arial" w:hAnsi="Arial" w:cs="Arial"/>
                <w:spacing w:val="20"/>
              </w:rPr>
              <w:t>w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rz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nter  –  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ber  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>der Sch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ß  </w:t>
            </w:r>
            <w:r>
              <w:rPr>
                <w:rFonts w:ascii="Arial" w:hAnsi="Arial" w:cs="Arial"/>
              </w:rPr>
              <w:softHyphen/>
              <w:t>  der Sch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ssel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>der Sc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>ss  –  die Sc</w:t>
            </w:r>
            <w:r>
              <w:rPr>
                <w:rFonts w:ascii="Arial" w:hAnsi="Arial" w:cs="Arial"/>
                <w:spacing w:val="20"/>
              </w:rPr>
              <w:t>h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sse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ist 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>g und T</w:t>
            </w:r>
            <w:r>
              <w:rPr>
                <w:rFonts w:ascii="Arial" w:hAnsi="Arial" w:cs="Arial"/>
                <w:spacing w:val="20"/>
              </w:rPr>
              <w:t>r</w:t>
            </w:r>
            <w:r>
              <w:rPr>
                <w:rFonts w:ascii="Arial" w:hAnsi="Arial" w:cs="Arial"/>
                <w:b/>
                <w:bCs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g  –  die </w:t>
            </w:r>
            <w:r>
              <w:rPr>
                <w:rFonts w:ascii="Arial" w:hAnsi="Arial" w:cs="Arial"/>
                <w:spacing w:val="20"/>
              </w:rPr>
              <w:t>L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ge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das </w:t>
            </w:r>
            <w:r>
              <w:rPr>
                <w:rFonts w:ascii="Arial" w:hAnsi="Arial" w:cs="Arial"/>
                <w:spacing w:val="20"/>
              </w:rPr>
              <w:t>G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te  –  die </w:t>
            </w:r>
            <w:r>
              <w:rPr>
                <w:rFonts w:ascii="Arial" w:hAnsi="Arial" w:cs="Arial"/>
                <w:spacing w:val="20"/>
              </w:rPr>
              <w:t>G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 xml:space="preserve">te 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111C1" w:rsidTr="0082702F"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  <w:spacing w:val="20"/>
              </w:rPr>
              <w:t>Z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u</w:t>
            </w:r>
            <w:r>
              <w:rPr>
                <w:rFonts w:ascii="Arial" w:hAnsi="Arial" w:cs="Arial"/>
              </w:rPr>
              <w:t xml:space="preserve">g  –  die </w:t>
            </w:r>
            <w:r>
              <w:rPr>
                <w:rFonts w:ascii="Arial" w:hAnsi="Arial" w:cs="Arial"/>
                <w:spacing w:val="20"/>
              </w:rPr>
              <w:t>Z</w:t>
            </w:r>
            <w:r>
              <w:rPr>
                <w:rFonts w:ascii="Arial" w:hAnsi="Arial" w:cs="Arial"/>
                <w:b/>
                <w:bCs/>
                <w:spacing w:val="20"/>
                <w:shd w:val="clear" w:color="auto" w:fill="FFFF00"/>
              </w:rPr>
              <w:t>ü</w:t>
            </w:r>
            <w:r>
              <w:rPr>
                <w:rFonts w:ascii="Arial" w:hAnsi="Arial" w:cs="Arial"/>
              </w:rPr>
              <w:t>ge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111C1" w:rsidRDefault="00535CD4">
            <w:pPr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E111C1" w:rsidRDefault="00535CD4">
      <w:r>
        <w:rPr>
          <w:rFonts w:ascii="Arial" w:hAnsi="Arial" w:cs="Arial"/>
          <w:vanish/>
        </w:rPr>
        <w:t> </w:t>
      </w:r>
    </w:p>
    <w:tbl>
      <w:tblPr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3828"/>
      </w:tblGrid>
      <w:tr w:rsidR="00254689" w:rsidRPr="000056FE" w:rsidTr="0082702F"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54689" w:rsidRPr="00663C2A" w:rsidRDefault="000C2CC2" w:rsidP="009331DF">
            <w:pPr>
              <w:jc w:val="center"/>
              <w:rPr>
                <w:rFonts w:asciiTheme="minorBidi" w:hAnsiTheme="minorBidi" w:cstheme="minorBidi"/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5140EE43" wp14:editId="6F7C522A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54689" w:rsidRPr="00E97CDB" w:rsidRDefault="00296340" w:rsidP="009331DF">
            <w:pPr>
              <w:jc w:val="center"/>
              <w:rPr>
                <w:rFonts w:asciiTheme="minorBidi" w:hAnsiTheme="minorBidi" w:cstheme="minorBidi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C23B7A8" wp14:editId="140D796F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54689" w:rsidRPr="00663C2A" w:rsidRDefault="00296340" w:rsidP="009331DF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091B07C" wp14:editId="202C687B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689" w:rsidRPr="000056FE" w:rsidTr="0082702F"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54689" w:rsidRPr="00663C2A" w:rsidRDefault="00254689" w:rsidP="009331D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663C2A">
              <w:rPr>
                <w:rFonts w:asciiTheme="minorBidi" w:hAnsiTheme="minorBidi" w:cstheme="minorBidi"/>
                <w:sz w:val="16"/>
                <w:szCs w:val="16"/>
                <w:lang w:val="de-CH"/>
              </w:rPr>
              <w:t>Höre dir den Text an (MP3)</w:t>
            </w:r>
          </w:p>
          <w:p w:rsidR="00254689" w:rsidRPr="00663C2A" w:rsidRDefault="00296340" w:rsidP="009331DF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96340">
              <w:rPr>
                <w:rFonts w:asciiTheme="minorBidi" w:hAnsiTheme="minorBidi" w:cs="Arial"/>
                <w:b/>
                <w:bCs/>
                <w:sz w:val="20"/>
                <w:szCs w:val="20"/>
                <w:rtl/>
                <w:lang w:val="de-CH"/>
              </w:rPr>
              <w:t>به متن گوش کن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54689" w:rsidRPr="00663C2A" w:rsidRDefault="00254689" w:rsidP="009331D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</w:rPr>
              <w:t xml:space="preserve">diese Seite  </w:t>
            </w:r>
          </w:p>
          <w:p w:rsidR="00254689" w:rsidRPr="00663C2A" w:rsidRDefault="00296340" w:rsidP="009331DF">
            <w:pPr>
              <w:jc w:val="center"/>
              <w:rPr>
                <w:rFonts w:asciiTheme="minorBidi" w:hAnsiTheme="minorBidi" w:cstheme="minorBidi"/>
                <w:u w:val="single"/>
                <w:lang w:val="de-CH"/>
              </w:rPr>
            </w:pPr>
            <w:r w:rsidRPr="00296340">
              <w:rPr>
                <w:rFonts w:asciiTheme="minorBidi" w:hAnsiTheme="minorBidi" w:cs="Arial"/>
                <w:rtl/>
              </w:rPr>
              <w:t>ا</w:t>
            </w:r>
            <w:r w:rsidRPr="00296340">
              <w:rPr>
                <w:rFonts w:asciiTheme="minorBidi" w:hAnsiTheme="minorBidi" w:cs="Arial" w:hint="cs"/>
                <w:rtl/>
              </w:rPr>
              <w:t>ی</w:t>
            </w:r>
            <w:r w:rsidRPr="00296340">
              <w:rPr>
                <w:rFonts w:asciiTheme="minorBidi" w:hAnsiTheme="minorBidi" w:cs="Arial" w:hint="eastAsia"/>
                <w:rtl/>
              </w:rPr>
              <w:t>ن</w:t>
            </w:r>
            <w:r w:rsidRPr="00296340">
              <w:rPr>
                <w:rFonts w:asciiTheme="minorBidi" w:hAnsiTheme="minorBidi" w:cs="Arial"/>
                <w:rtl/>
              </w:rPr>
              <w:t xml:space="preserve"> صفحه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54689" w:rsidRPr="00663C2A" w:rsidRDefault="00254689" w:rsidP="009331DF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de-CH"/>
              </w:rPr>
            </w:pP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 xml:space="preserve">zur </w:t>
            </w:r>
            <w:r>
              <w:rPr>
                <w:rFonts w:asciiTheme="minorBidi" w:hAnsiTheme="minorBidi" w:cstheme="minorBidi"/>
                <w:sz w:val="20"/>
                <w:szCs w:val="20"/>
                <w:lang w:val="de-CH"/>
              </w:rPr>
              <w:t>S</w:t>
            </w:r>
            <w:r w:rsidRPr="00663C2A">
              <w:rPr>
                <w:rFonts w:asciiTheme="minorBidi" w:hAnsiTheme="minorBidi" w:cstheme="minorBidi"/>
                <w:sz w:val="20"/>
                <w:szCs w:val="20"/>
                <w:lang w:val="de-CH"/>
              </w:rPr>
              <w:t>eite Anleitungen zum Sprechen</w:t>
            </w:r>
          </w:p>
          <w:p w:rsidR="00254689" w:rsidRPr="00663C2A" w:rsidRDefault="00296340" w:rsidP="009331DF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val="de-CH"/>
              </w:rPr>
            </w:pPr>
            <w:r w:rsidRPr="00296340">
              <w:rPr>
                <w:rFonts w:asciiTheme="minorBidi" w:hAnsiTheme="minorBidi" w:cs="Arial"/>
                <w:rtl/>
                <w:lang w:val="de-CH"/>
              </w:rPr>
              <w:t>به صفحه دستورات صحبت کردن برو</w:t>
            </w:r>
            <w:r w:rsidRPr="00296340">
              <w:rPr>
                <w:rFonts w:asciiTheme="minorBidi" w:hAnsiTheme="minorBidi" w:cs="Arial" w:hint="cs"/>
                <w:rtl/>
                <w:lang w:val="de-CH"/>
              </w:rPr>
              <w:t>ی</w:t>
            </w:r>
            <w:r w:rsidRPr="00296340">
              <w:rPr>
                <w:rFonts w:asciiTheme="minorBidi" w:hAnsiTheme="minorBidi" w:cs="Arial" w:hint="eastAsia"/>
                <w:rtl/>
                <w:lang w:val="de-CH"/>
              </w:rPr>
              <w:t>د</w:t>
            </w:r>
          </w:p>
        </w:tc>
      </w:tr>
    </w:tbl>
    <w:p w:rsidR="00535CD4" w:rsidRPr="0082702F" w:rsidRDefault="00535CD4" w:rsidP="0082702F">
      <w:pPr>
        <w:rPr>
          <w:rFonts w:asciiTheme="minorBidi" w:hAnsiTheme="minorBidi" w:cstheme="minorBidi"/>
          <w:sz w:val="16"/>
          <w:szCs w:val="16"/>
        </w:rPr>
      </w:pPr>
      <w:bookmarkStart w:id="0" w:name="_GoBack"/>
      <w:bookmarkEnd w:id="0"/>
    </w:p>
    <w:sectPr w:rsidR="00535CD4" w:rsidRPr="0082702F" w:rsidSect="0082702F">
      <w:footerReference w:type="defaul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31" w:rsidRDefault="00675D31" w:rsidP="0082702F">
      <w:r>
        <w:separator/>
      </w:r>
    </w:p>
  </w:endnote>
  <w:endnote w:type="continuationSeparator" w:id="0">
    <w:p w:rsidR="00675D31" w:rsidRDefault="00675D31" w:rsidP="0082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2F" w:rsidRPr="00E97CDB" w:rsidRDefault="00675D31" w:rsidP="0082702F">
    <w:pPr>
      <w:pStyle w:val="Fuzeile"/>
      <w:tabs>
        <w:tab w:val="clear" w:pos="4536"/>
      </w:tabs>
      <w:rPr>
        <w:rFonts w:asciiTheme="minorBidi" w:hAnsiTheme="minorBidi" w:cstheme="minorBidi"/>
        <w:sz w:val="18"/>
        <w:szCs w:val="18"/>
      </w:rPr>
    </w:pPr>
    <w:hyperlink r:id="rId1" w:history="1">
      <w:r w:rsidR="00296340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https://kleine-deutsch-hilfe.at/Anleitungen_Sprechen_FA.htm</w:t>
      </w:r>
    </w:hyperlink>
    <w:r w:rsidR="0082702F" w:rsidRPr="00E97CDB">
      <w:rPr>
        <w:rFonts w:asciiTheme="minorBidi" w:hAnsiTheme="minorBidi" w:cstheme="minorBidi"/>
        <w:color w:val="000000" w:themeColor="text1"/>
        <w:sz w:val="18"/>
        <w:szCs w:val="18"/>
      </w:rPr>
      <w:tab/>
    </w:r>
    <w:hyperlink r:id="rId2" w:history="1">
      <w:r w:rsidR="00616852">
        <w:rPr>
          <w:rStyle w:val="Hyperlink"/>
          <w:rFonts w:asciiTheme="minorBidi" w:hAnsiTheme="minorBidi" w:cstheme="minorBidi"/>
          <w:color w:val="000000" w:themeColor="text1"/>
          <w:sz w:val="18"/>
          <w:szCs w:val="18"/>
        </w:rPr>
        <w:t>https://kleine-deutsch-hilfe.at/Start-FA.htm</w:t>
      </w:r>
    </w:hyperlink>
    <w:r w:rsidR="0082702F" w:rsidRPr="00E97CDB">
      <w:rPr>
        <w:rFonts w:asciiTheme="minorBidi" w:hAnsiTheme="minorBidi" w:cstheme="minorBidi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31" w:rsidRDefault="00675D31" w:rsidP="0082702F">
      <w:r>
        <w:separator/>
      </w:r>
    </w:p>
  </w:footnote>
  <w:footnote w:type="continuationSeparator" w:id="0">
    <w:p w:rsidR="00675D31" w:rsidRDefault="00675D31" w:rsidP="0082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4E"/>
    <w:rsid w:val="00054770"/>
    <w:rsid w:val="000C2CC2"/>
    <w:rsid w:val="00254689"/>
    <w:rsid w:val="00296340"/>
    <w:rsid w:val="00314B18"/>
    <w:rsid w:val="00535CD4"/>
    <w:rsid w:val="00616852"/>
    <w:rsid w:val="00675D31"/>
    <w:rsid w:val="00732028"/>
    <w:rsid w:val="00744593"/>
    <w:rsid w:val="0082702F"/>
    <w:rsid w:val="00863AA6"/>
    <w:rsid w:val="0096754E"/>
    <w:rsid w:val="00BA4ED7"/>
    <w:rsid w:val="00CA4688"/>
    <w:rsid w:val="00E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6E117-ED66-4BE0-B055-6BD7E1FE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Times New Roman" w:hAnsi="Times New Roman" w:cs="Times New Roman" w:hint="default"/>
      <w:color w:val="954F72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 Unicode MS" w:eastAsia="Arial Unicode MS" w:hAnsi="Arial Unicode MS" w:cs="Arial Unicode MS" w:hint="eastAsia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Pr>
      <w:rFonts w:ascii="Arial Unicode MS" w:eastAsia="Arial Unicode MS" w:hAnsi="Arial Unicode MS" w:cs="Arial Unicode MS" w:hint="eastAsia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827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702F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827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702F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/W84_Sprechen_Umlaute_u_ue_FA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Woerter_W84_Sprechen-U_UE.mp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kleine-deutsch-hilfe.at/Anleitungen_Sprechen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FA.htm" TargetMode="External"/><Relationship Id="rId1" Type="http://schemas.openxmlformats.org/officeDocument/2006/relationships/hyperlink" Target="https://kleine-deutsch-hilfe.at/Anleitungen_Sprechen_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83, U und Ü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83, U und Ü</dc:title>
  <dc:subject/>
  <dc:creator>PCHW</dc:creator>
  <cp:keywords/>
  <dc:description/>
  <cp:lastModifiedBy>            </cp:lastModifiedBy>
  <cp:revision>6</cp:revision>
  <cp:lastPrinted>2024-09-25T15:02:00Z</cp:lastPrinted>
  <dcterms:created xsi:type="dcterms:W3CDTF">2024-09-25T14:55:00Z</dcterms:created>
  <dcterms:modified xsi:type="dcterms:W3CDTF">2024-09-25T15:02:00Z</dcterms:modified>
</cp:coreProperties>
</file>