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C1" w:rsidRDefault="00535CD4" w:rsidP="0082702F">
      <w:pPr>
        <w:ind w:left="6237" w:right="-199" w:hanging="6237"/>
      </w:pPr>
      <w:r>
        <w:rPr>
          <w:rFonts w:ascii="Arial" w:hAnsi="Arial" w:cs="Arial"/>
          <w:b/>
          <w:bCs/>
          <w:sz w:val="18"/>
          <w:szCs w:val="18"/>
          <w:lang w:val="de-CH"/>
        </w:rPr>
        <w:t>(W84)   [AR]  –  Wörterliste: Anleitung zum Sprechen, „U“ und „Ü“  </w:t>
      </w:r>
      <w:r>
        <w:rPr>
          <w:rFonts w:ascii="Arial" w:hAnsi="Arial" w:cs="Arial"/>
          <w:b/>
          <w:bCs/>
          <w:sz w:val="18"/>
          <w:szCs w:val="18"/>
          <w:lang w:val="de-CH"/>
        </w:rPr>
        <w:br/>
        <w:t xml:space="preserve">"U" </w:t>
      </w:r>
      <w:r>
        <w:rPr>
          <w:rFonts w:ascii="Arial" w:hAnsi="Arial" w:cs="Arial"/>
          <w:b/>
          <w:bCs/>
          <w:sz w:val="18"/>
          <w:szCs w:val="18"/>
          <w:rtl/>
        </w:rPr>
        <w:t>و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"Ü" </w:t>
      </w:r>
      <w:r>
        <w:rPr>
          <w:rFonts w:ascii="Arial" w:hAnsi="Arial" w:cs="Arial"/>
          <w:b/>
          <w:bCs/>
          <w:sz w:val="18"/>
          <w:szCs w:val="18"/>
          <w:rtl/>
        </w:rPr>
        <w:t xml:space="preserve">قائمة الكلمات: تعليمات التحدث، </w:t>
      </w:r>
    </w:p>
    <w:p w:rsidR="00E111C1" w:rsidRDefault="00535CD4">
      <w:r>
        <w:rPr>
          <w:rFonts w:ascii="Arial" w:hAnsi="Arial" w:cs="Arial"/>
        </w:rPr>
        <w:t> </w:t>
      </w:r>
    </w:p>
    <w:tbl>
      <w:tblPr>
        <w:tblW w:w="9072" w:type="dxa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111C1" w:rsidTr="00732028">
        <w:tc>
          <w:tcPr>
            <w:tcW w:w="4536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E111C1" w:rsidRPr="0082702F" w:rsidRDefault="00535CD4" w:rsidP="0082702F">
            <w:pPr>
              <w:spacing w:line="300" w:lineRule="atLeast"/>
              <w:ind w:left="142"/>
              <w:rPr>
                <w:sz w:val="20"/>
                <w:szCs w:val="20"/>
              </w:rPr>
            </w:pPr>
            <w:bookmarkStart w:id="0" w:name="_GoBack"/>
            <w:r w:rsidRPr="0082702F">
              <w:rPr>
                <w:rFonts w:ascii="Arial" w:hAnsi="Arial" w:cs="Arial"/>
                <w:sz w:val="20"/>
                <w:szCs w:val="20"/>
                <w:lang w:val="de-CH"/>
              </w:rPr>
              <w:t>Sprechübungen zu „</w:t>
            </w:r>
            <w:r w:rsidRPr="0082702F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U</w:t>
            </w:r>
            <w:r w:rsidRPr="0082702F">
              <w:rPr>
                <w:rFonts w:ascii="Arial" w:hAnsi="Arial" w:cs="Arial"/>
                <w:sz w:val="20"/>
                <w:szCs w:val="20"/>
                <w:lang w:val="de-CH"/>
              </w:rPr>
              <w:t>“ und „</w:t>
            </w:r>
            <w:r w:rsidRPr="0082702F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Ü</w:t>
            </w:r>
            <w:r w:rsidRPr="0082702F">
              <w:rPr>
                <w:rFonts w:ascii="Arial" w:hAnsi="Arial" w:cs="Arial"/>
                <w:sz w:val="20"/>
                <w:szCs w:val="20"/>
                <w:lang w:val="de-CH"/>
              </w:rPr>
              <w:t xml:space="preserve">“ </w:t>
            </w:r>
            <w:r w:rsidR="0082702F">
              <w:rPr>
                <w:rFonts w:ascii="Arial" w:hAnsi="Arial" w:cs="Arial"/>
                <w:sz w:val="20"/>
                <w:szCs w:val="20"/>
                <w:lang w:val="de-CH"/>
              </w:rPr>
              <w:t xml:space="preserve"> – </w:t>
            </w:r>
            <w:r w:rsidRPr="0082702F">
              <w:rPr>
                <w:rFonts w:ascii="Arial" w:hAnsi="Arial" w:cs="Arial"/>
                <w:sz w:val="20"/>
                <w:szCs w:val="20"/>
                <w:lang w:val="de-CH"/>
              </w:rPr>
              <w:t xml:space="preserve"> „</w:t>
            </w:r>
            <w:r w:rsidRPr="0082702F"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  <w:t>Umlaut</w:t>
            </w:r>
            <w:r w:rsidRPr="0082702F">
              <w:rPr>
                <w:rFonts w:ascii="Arial" w:hAnsi="Arial" w:cs="Arial"/>
                <w:sz w:val="20"/>
                <w:szCs w:val="20"/>
                <w:lang w:val="de-CH"/>
              </w:rPr>
              <w:t xml:space="preserve"> U“.</w:t>
            </w:r>
          </w:p>
          <w:p w:rsidR="00E111C1" w:rsidRPr="0082702F" w:rsidRDefault="00535CD4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82702F">
              <w:rPr>
                <w:rFonts w:ascii="Arial" w:hAnsi="Arial" w:cs="Arial"/>
                <w:sz w:val="20"/>
                <w:szCs w:val="20"/>
                <w:lang w:val="de-CH"/>
              </w:rPr>
              <w:t xml:space="preserve">Höre dir die Wörter und Sätze an. </w:t>
            </w:r>
          </w:p>
          <w:p w:rsidR="00E111C1" w:rsidRPr="0082702F" w:rsidRDefault="00535CD4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82702F">
              <w:rPr>
                <w:rFonts w:ascii="Arial" w:hAnsi="Arial" w:cs="Arial"/>
                <w:sz w:val="20"/>
                <w:szCs w:val="20"/>
                <w:lang w:val="de-CH"/>
              </w:rPr>
              <w:t>Sprich sie oft nach.</w:t>
            </w:r>
          </w:p>
          <w:p w:rsidR="00E111C1" w:rsidRPr="0082702F" w:rsidRDefault="00535CD4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82702F">
              <w:rPr>
                <w:rFonts w:ascii="Arial" w:hAnsi="Arial" w:cs="Arial"/>
                <w:sz w:val="20"/>
                <w:szCs w:val="20"/>
              </w:rPr>
              <w:t>Schreibe die Wörter und Sätze mit der Hand ab.</w:t>
            </w:r>
          </w:p>
        </w:tc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111C1" w:rsidRDefault="00535CD4" w:rsidP="0082702F">
            <w:pPr>
              <w:jc w:val="right"/>
            </w:pPr>
            <w:r>
              <w:rPr>
                <w:rFonts w:ascii="Arial" w:hAnsi="Arial" w:cs="Arial"/>
                <w:rtl/>
              </w:rPr>
              <w:t>تمارين التحدث لحرف</w:t>
            </w:r>
            <w:r>
              <w:rPr>
                <w:rFonts w:ascii="Arial" w:hAnsi="Arial" w:cs="Arial"/>
              </w:rPr>
              <w:t xml:space="preserve"> "U" </w:t>
            </w:r>
            <w:r>
              <w:rPr>
                <w:rFonts w:ascii="Arial" w:hAnsi="Arial" w:cs="Arial" w:hint="cs"/>
                <w:rtl/>
              </w:rPr>
              <w:t>و</w:t>
            </w:r>
            <w:r>
              <w:rPr>
                <w:rFonts w:ascii="Arial" w:hAnsi="Arial" w:cs="Arial"/>
              </w:rPr>
              <w:t>"Ü"</w:t>
            </w:r>
          </w:p>
          <w:p w:rsidR="00E111C1" w:rsidRDefault="00535CD4">
            <w:pPr>
              <w:jc w:val="right"/>
            </w:pPr>
            <w:r>
              <w:rPr>
                <w:rFonts w:ascii="Arial" w:hAnsi="Arial" w:cs="Arial"/>
                <w:rtl/>
              </w:rPr>
              <w:t>الاستماع إلى الكلمات والجمل</w:t>
            </w:r>
            <w:r>
              <w:rPr>
                <w:rFonts w:ascii="Arial" w:hAnsi="Arial" w:cs="Arial"/>
              </w:rPr>
              <w:t>.</w:t>
            </w:r>
          </w:p>
          <w:p w:rsidR="00E111C1" w:rsidRDefault="00535CD4">
            <w:pPr>
              <w:jc w:val="right"/>
            </w:pPr>
            <w:r>
              <w:rPr>
                <w:rFonts w:ascii="Arial" w:hAnsi="Arial" w:cs="Arial"/>
                <w:rtl/>
              </w:rPr>
              <w:t>كررها كثيرًا</w:t>
            </w:r>
            <w:r>
              <w:rPr>
                <w:rFonts w:ascii="Arial" w:hAnsi="Arial" w:cs="Arial"/>
              </w:rPr>
              <w:t>.</w:t>
            </w:r>
          </w:p>
          <w:p w:rsidR="00E111C1" w:rsidRDefault="00535CD4">
            <w:pPr>
              <w:jc w:val="right"/>
            </w:pPr>
            <w:r>
              <w:rPr>
                <w:rFonts w:ascii="Arial" w:hAnsi="Arial" w:cs="Arial"/>
                <w:rtl/>
              </w:rPr>
              <w:t>كتابة الكلمات والجمل باليد</w:t>
            </w:r>
            <w:r>
              <w:rPr>
                <w:rFonts w:ascii="Arial" w:hAnsi="Arial" w:cs="Arial"/>
              </w:rPr>
              <w:t>.</w:t>
            </w:r>
          </w:p>
        </w:tc>
      </w:tr>
    </w:tbl>
    <w:bookmarkEnd w:id="0"/>
    <w:p w:rsidR="00E111C1" w:rsidRDefault="00535CD4">
      <w:r>
        <w:rPr>
          <w:rFonts w:ascii="Arial" w:hAnsi="Arial" w:cs="Arial"/>
          <w:vanish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B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 xml:space="preserve">nd  –  das </w:t>
            </w:r>
            <w:r>
              <w:rPr>
                <w:rFonts w:ascii="Arial" w:hAnsi="Arial" w:cs="Arial"/>
                <w:spacing w:val="20"/>
              </w:rPr>
              <w:t>B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>ndel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M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 xml:space="preserve">nd  –  die </w:t>
            </w:r>
            <w:r>
              <w:rPr>
                <w:rFonts w:ascii="Arial" w:hAnsi="Arial" w:cs="Arial"/>
                <w:spacing w:val="20"/>
              </w:rPr>
              <w:t>M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>nder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>der S</w:t>
            </w:r>
            <w:r>
              <w:rPr>
                <w:rFonts w:ascii="Arial" w:hAnsi="Arial" w:cs="Arial"/>
                <w:spacing w:val="20"/>
              </w:rPr>
              <w:t>t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>rm  –  die S</w:t>
            </w:r>
            <w:r>
              <w:rPr>
                <w:rFonts w:ascii="Arial" w:hAnsi="Arial" w:cs="Arial"/>
                <w:spacing w:val="20"/>
              </w:rPr>
              <w:t>t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>rme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>die W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>t  –  jemand ist w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 xml:space="preserve">tend 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hint="eastAsia"/>
              </w:rPr>
              <w:t xml:space="preserve">der </w:t>
            </w:r>
            <w:proofErr w:type="spellStart"/>
            <w:r>
              <w:rPr>
                <w:rFonts w:hint="eastAsia"/>
              </w:rPr>
              <w:t>F</w:t>
            </w:r>
            <w:r>
              <w:rPr>
                <w:rFonts w:ascii="Arial" w:hAnsi="Arial" w:cs="Arial"/>
                <w:spacing w:val="20"/>
              </w:rPr>
              <w:t>l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hint="eastAsia"/>
              </w:rPr>
              <w:t>ß</w:t>
            </w:r>
            <w:proofErr w:type="spellEnd"/>
            <w:r>
              <w:rPr>
                <w:rFonts w:hint="eastAsia"/>
              </w:rPr>
              <w:t>  –  die F</w:t>
            </w:r>
            <w:r>
              <w:rPr>
                <w:rFonts w:ascii="Arial" w:hAnsi="Arial" w:cs="Arial"/>
                <w:spacing w:val="20"/>
              </w:rPr>
              <w:t>l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hint="eastAsia"/>
              </w:rPr>
              <w:t>sse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  <w:spacing w:val="20"/>
              </w:rPr>
              <w:t>B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 xml:space="preserve">ch  –  die </w:t>
            </w:r>
            <w:r>
              <w:rPr>
                <w:rFonts w:ascii="Arial" w:hAnsi="Arial" w:cs="Arial"/>
                <w:spacing w:val="20"/>
              </w:rPr>
              <w:t>B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>cher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  <w:spacing w:val="20"/>
              </w:rPr>
              <w:t>T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 xml:space="preserve">ch  –  die </w:t>
            </w:r>
            <w:r>
              <w:rPr>
                <w:rFonts w:ascii="Arial" w:hAnsi="Arial" w:cs="Arial"/>
                <w:spacing w:val="20"/>
              </w:rPr>
              <w:t>T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>cher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 xml:space="preserve">t  –  die 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  <w:spacing w:val="20"/>
              </w:rPr>
              <w:t>W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>rzel  –  das Ge</w:t>
            </w:r>
            <w:r>
              <w:rPr>
                <w:rFonts w:ascii="Arial" w:hAnsi="Arial" w:cs="Arial"/>
                <w:spacing w:val="20"/>
              </w:rPr>
              <w:t>w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>rz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 xml:space="preserve">nter  –  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>ber  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>der Sch</w:t>
            </w:r>
            <w:r>
              <w:rPr>
                <w:rFonts w:ascii="Arial" w:hAnsi="Arial" w:cs="Arial"/>
                <w:spacing w:val="20"/>
              </w:rPr>
              <w:t>l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 xml:space="preserve">ß  </w:t>
            </w:r>
            <w:r>
              <w:rPr>
                <w:rFonts w:ascii="Arial" w:hAnsi="Arial" w:cs="Arial"/>
              </w:rPr>
              <w:softHyphen/>
              <w:t>  der Sch</w:t>
            </w:r>
            <w:r>
              <w:rPr>
                <w:rFonts w:ascii="Arial" w:hAnsi="Arial" w:cs="Arial"/>
                <w:spacing w:val="20"/>
              </w:rPr>
              <w:t>l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>ssel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>der Sc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>ss  –  die Sc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>sse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ist </w:t>
            </w:r>
            <w:r>
              <w:rPr>
                <w:rFonts w:ascii="Arial" w:hAnsi="Arial" w:cs="Arial"/>
                <w:spacing w:val="20"/>
              </w:rPr>
              <w:t>L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>g und T</w:t>
            </w:r>
            <w:r>
              <w:rPr>
                <w:rFonts w:ascii="Arial" w:hAnsi="Arial" w:cs="Arial"/>
                <w:spacing w:val="20"/>
              </w:rPr>
              <w:t>r</w:t>
            </w:r>
            <w:r>
              <w:rPr>
                <w:rFonts w:ascii="Arial" w:hAnsi="Arial" w:cs="Arial"/>
                <w:b/>
                <w:bCs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 xml:space="preserve">g  –  die </w:t>
            </w:r>
            <w:r>
              <w:rPr>
                <w:rFonts w:ascii="Arial" w:hAnsi="Arial" w:cs="Arial"/>
                <w:spacing w:val="20"/>
              </w:rPr>
              <w:t>L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>ge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  <w:spacing w:val="20"/>
              </w:rPr>
              <w:t>G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 xml:space="preserve">te  –  die </w:t>
            </w:r>
            <w:r>
              <w:rPr>
                <w:rFonts w:ascii="Arial" w:hAnsi="Arial" w:cs="Arial"/>
                <w:spacing w:val="20"/>
              </w:rPr>
              <w:t>G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 xml:space="preserve">te 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111C1" w:rsidTr="0082702F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Z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u</w:t>
            </w:r>
            <w:r>
              <w:rPr>
                <w:rFonts w:ascii="Arial" w:hAnsi="Arial" w:cs="Arial"/>
              </w:rPr>
              <w:t xml:space="preserve">g  –  die </w:t>
            </w:r>
            <w:r>
              <w:rPr>
                <w:rFonts w:ascii="Arial" w:hAnsi="Arial" w:cs="Arial"/>
                <w:spacing w:val="20"/>
              </w:rPr>
              <w:t>Z</w:t>
            </w:r>
            <w:r>
              <w:rPr>
                <w:rFonts w:ascii="Arial" w:hAnsi="Arial" w:cs="Arial"/>
                <w:b/>
                <w:bCs/>
                <w:spacing w:val="20"/>
                <w:shd w:val="clear" w:color="auto" w:fill="FFFF00"/>
              </w:rPr>
              <w:t>ü</w:t>
            </w:r>
            <w:r>
              <w:rPr>
                <w:rFonts w:ascii="Arial" w:hAnsi="Arial" w:cs="Arial"/>
              </w:rPr>
              <w:t>ge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111C1" w:rsidRDefault="00535CD4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E111C1" w:rsidRDefault="00535CD4">
      <w:r>
        <w:rPr>
          <w:rFonts w:ascii="Arial" w:hAnsi="Arial" w:cs="Arial"/>
          <w:vanish/>
        </w:rPr>
        <w:t> </w:t>
      </w:r>
    </w:p>
    <w:tbl>
      <w:tblPr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3828"/>
      </w:tblGrid>
      <w:tr w:rsidR="00254689" w:rsidRPr="000056FE" w:rsidTr="0082702F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54689" w:rsidRPr="00663C2A" w:rsidRDefault="000C2CC2" w:rsidP="009331DF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140EE43" wp14:editId="6F7C522A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54689" w:rsidRPr="00E97CDB" w:rsidRDefault="000C2CC2" w:rsidP="009331DF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9D14AB9" wp14:editId="6DF7C5F9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54689" w:rsidRPr="00663C2A" w:rsidRDefault="00254689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D9A5DD2" wp14:editId="660E1009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689" w:rsidRPr="000056FE" w:rsidTr="0082702F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54689" w:rsidRPr="00663C2A" w:rsidRDefault="00254689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254689" w:rsidRPr="00663C2A" w:rsidRDefault="00254689" w:rsidP="009331D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663C2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استمع للنص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54689" w:rsidRPr="00663C2A" w:rsidRDefault="00254689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254689" w:rsidRPr="00663C2A" w:rsidRDefault="00254689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  </w:t>
            </w:r>
            <w:r w:rsidRPr="00663C2A">
              <w:rPr>
                <w:rFonts w:asciiTheme="minorBidi" w:hAnsiTheme="minorBidi" w:cstheme="minorBidi"/>
                <w:rtl/>
              </w:rPr>
              <w:t>این صفحه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54689" w:rsidRPr="00663C2A" w:rsidRDefault="00254689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</w:t>
            </w: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eite Anleitungen zum Sprechen</w:t>
            </w:r>
          </w:p>
          <w:p w:rsidR="00254689" w:rsidRPr="00663C2A" w:rsidRDefault="00254689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="Arial"/>
                <w:rtl/>
                <w:lang w:val="de-CH"/>
              </w:rPr>
              <w:t>انتقل إلى صفحة تعليمات التحدث</w:t>
            </w:r>
          </w:p>
        </w:tc>
      </w:tr>
    </w:tbl>
    <w:p w:rsidR="00535CD4" w:rsidRPr="0082702F" w:rsidRDefault="00535CD4" w:rsidP="0082702F">
      <w:pPr>
        <w:rPr>
          <w:rFonts w:asciiTheme="minorBidi" w:hAnsiTheme="minorBidi" w:cstheme="minorBidi"/>
          <w:sz w:val="16"/>
          <w:szCs w:val="16"/>
        </w:rPr>
      </w:pPr>
    </w:p>
    <w:sectPr w:rsidR="00535CD4" w:rsidRPr="0082702F" w:rsidSect="0082702F"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88" w:rsidRDefault="00CA4688" w:rsidP="0082702F">
      <w:r>
        <w:separator/>
      </w:r>
    </w:p>
  </w:endnote>
  <w:endnote w:type="continuationSeparator" w:id="0">
    <w:p w:rsidR="00CA4688" w:rsidRDefault="00CA4688" w:rsidP="0082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2F" w:rsidRPr="00E97CDB" w:rsidRDefault="00CA4688" w:rsidP="0082702F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history="1">
      <w:r w:rsidR="0082702F" w:rsidRPr="00E97CDB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https://kleine-deutsch-hilfe.at/Anleitungen_Sprechen_AR.htm</w:t>
      </w:r>
    </w:hyperlink>
    <w:r w:rsidR="0082702F" w:rsidRPr="00E97CDB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="0082702F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https://kleine-deutsch-hilfe.at/Start-AR.htm</w:t>
      </w:r>
    </w:hyperlink>
    <w:r w:rsidR="0082702F" w:rsidRPr="00E97CDB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88" w:rsidRDefault="00CA4688" w:rsidP="0082702F">
      <w:r>
        <w:separator/>
      </w:r>
    </w:p>
  </w:footnote>
  <w:footnote w:type="continuationSeparator" w:id="0">
    <w:p w:rsidR="00CA4688" w:rsidRDefault="00CA4688" w:rsidP="0082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4E"/>
    <w:rsid w:val="000C2CC2"/>
    <w:rsid w:val="00254689"/>
    <w:rsid w:val="00535CD4"/>
    <w:rsid w:val="00732028"/>
    <w:rsid w:val="0082702F"/>
    <w:rsid w:val="00863AA6"/>
    <w:rsid w:val="0096754E"/>
    <w:rsid w:val="00BA4ED7"/>
    <w:rsid w:val="00CA4688"/>
    <w:rsid w:val="00E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6E117-ED66-4BE0-B055-6BD7E1F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 Unicode MS" w:eastAsia="Arial Unicode MS" w:hAnsi="Arial Unicode MS" w:cs="Arial Unicode MS" w:hint="eastAsia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 Unicode MS" w:eastAsia="Arial Unicode MS" w:hAnsi="Arial Unicode MS" w:cs="Arial Unicode MS" w:hint="eastAs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827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02F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827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702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W84_Sprechen_Umlaute_u_ue_A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84_Sprechen-U_UE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Anleitungen_Sprechen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Anleitungen_Sprechen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83, U und Ü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83, U und Ü</dc:title>
  <dc:subject/>
  <dc:creator>PCHW</dc:creator>
  <cp:keywords/>
  <dc:description/>
  <cp:lastModifiedBy>            </cp:lastModifiedBy>
  <cp:revision>7</cp:revision>
  <cp:lastPrinted>2023-11-19T13:20:00Z</cp:lastPrinted>
  <dcterms:created xsi:type="dcterms:W3CDTF">2023-11-18T17:58:00Z</dcterms:created>
  <dcterms:modified xsi:type="dcterms:W3CDTF">2023-11-19T13:20:00Z</dcterms:modified>
</cp:coreProperties>
</file>