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4B8A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(TX  –  AA03)   Kurze Texte, Abend in der Sadt /  Kısa metinler, şehirde akşam    [TR]  </w:t>
      </w:r>
    </w:p>
    <w:p w:rsidR="00000000" w:rsidRDefault="00E14B8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528"/>
      </w:tblGrid>
      <w:tr w:rsidR="00000000">
        <w:tc>
          <w:tcPr>
            <w:tcW w:w="5529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Ein Arbeitstag geht zu Ende</w:t>
            </w:r>
          </w:p>
        </w:tc>
        <w:tc>
          <w:tcPr>
            <w:tcW w:w="552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14B8A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Bir iş günü sona eriyor</w:t>
            </w:r>
          </w:p>
        </w:tc>
      </w:tr>
      <w:tr w:rsidR="00000000">
        <w:trPr>
          <w:cantSplit/>
        </w:trPr>
        <w:tc>
          <w:tcPr>
            <w:tcW w:w="552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E14B8A">
            <w:pPr>
              <w:ind w:right="56"/>
              <w:jc w:val="right"/>
              <w:rPr>
                <w:rFonts w:hint="eastAsia"/>
              </w:rPr>
            </w:pPr>
            <w:hyperlink r:id="rId4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Kapitelseite kurze Texte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528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E14B8A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bölüm sayfasına geri dön kısa metinler</w:t>
            </w:r>
          </w:p>
        </w:tc>
      </w:tr>
      <w:tr w:rsidR="00000000">
        <w:trPr>
          <w:cantSplit/>
        </w:trPr>
        <w:tc>
          <w:tcPr>
            <w:tcW w:w="552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E14B8A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528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E14B8A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ana sayfaya geri dön</w:t>
            </w:r>
          </w:p>
        </w:tc>
      </w:tr>
    </w:tbl>
    <w:p w:rsidR="00000000" w:rsidRDefault="00E14B8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000000">
        <w:tc>
          <w:tcPr>
            <w:tcW w:w="55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Cümleleri dinleyin (MP3)</w:t>
              </w:r>
            </w:hyperlink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Isabella arbeitet in einem Büro.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Ihre Firma unterrichtet Arbeiter und Angestellte.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 zahlt die Lehrerinnen und Lehrer aus.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Isabella bir ofiste çalışıyor.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Şirketiniz işçilere ve çalışanlara öğretir.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Öğretmenlere para ödüyor.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ist fünf Uhr am Nachmittag.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Jetzt ist Arbeitsende.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Isabella schließt das Büro.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Öğleden sonra beş.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Artık işin sonu geldi.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Isabella ofisi kapatır.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In der Nähe ist ein Kaffee mit einer Terrasse.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Oft trinkt sie dort eine Tasse Kaffee.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 sitzt gemütlich auf</w:t>
            </w:r>
            <w:r>
              <w:rPr>
                <w:rFonts w:ascii="Arial" w:hAnsi="Arial" w:cs="Arial"/>
              </w:rPr>
              <w:t xml:space="preserve"> der Terrasse.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Yakınlarda teraslı bir kafe vardır.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Genellikle orada bir fincan kahve içer.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Terasta rahatça oturuyor.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Auf der Straße davor geht es sehr hektisch zu.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Fußgänger, Radfahrer und Autos wollen so rasch es geht weiterkommen.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Önündeki </w:t>
            </w:r>
            <w:r>
              <w:rPr>
                <w:rFonts w:ascii="Arial" w:hAnsi="Arial" w:cs="Arial"/>
              </w:rPr>
              <w:t>sokakta çok hareketli.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Yayalar, bisikletliler ve arabalar mümkün olduğunca çabuk binmek isterler.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Manchmal ergeben sich komische Situationen.</w:t>
            </w:r>
          </w:p>
          <w:p w:rsidR="00000000" w:rsidRDefault="00E14B8A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Isabella findet sie lustig und lacht darüber. </w:t>
            </w:r>
          </w:p>
          <w:p w:rsidR="009D2644" w:rsidRDefault="009D2644">
            <w:pPr>
              <w:spacing w:line="300" w:lineRule="atLeast"/>
              <w:rPr>
                <w:rFonts w:hint="eastAsia"/>
              </w:rPr>
            </w:pP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 beobachtet gerne das bunte Treiben.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Bazen garip durumlar ortay</w:t>
            </w:r>
            <w:r>
              <w:rPr>
                <w:rFonts w:ascii="Arial" w:hAnsi="Arial" w:cs="Arial"/>
              </w:rPr>
              <w:t>a çıkar.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Isabella bunun komik olduğunu düşünür ve buna güler.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Koşuşturmayı izlemeyi sever.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Nun bezahlt sie und gibt dem Kellner ein Trinkgeld.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Dann geht sie zu Fuß in ihre Wohnung.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Dazu braucht sie nur wenige Minuten.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Şimdi garsona ödeme yapıyor ve bahşiş</w:t>
            </w:r>
            <w:r>
              <w:rPr>
                <w:rFonts w:ascii="Arial" w:hAnsi="Arial" w:cs="Arial"/>
              </w:rPr>
              <w:t xml:space="preserve"> veriyor.</w:t>
            </w:r>
          </w:p>
          <w:p w:rsidR="009D2644" w:rsidRDefault="009D2644">
            <w:pPr>
              <w:spacing w:line="300" w:lineRule="atLeast"/>
              <w:rPr>
                <w:rFonts w:ascii="Arial" w:hAnsi="Arial" w:cs="Arial"/>
              </w:rPr>
            </w:pP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Sonra yürüyerek dairesine gider.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Bunu yapmak sadece birkaç dakika sürer.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Endlich ist sie zu Hause.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Ihre Wohnung liegt in einem ruhigen Hof.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Sonunda eve geldi.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Daireniz sakin bir avluda.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Eine gute Freundin läd sie zum Abendessen ein.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Isabella </w:t>
            </w:r>
            <w:r>
              <w:rPr>
                <w:rFonts w:ascii="Arial" w:hAnsi="Arial" w:cs="Arial"/>
              </w:rPr>
              <w:t>freut sich und bedankt sich.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 haben einander immer viel zu erzählen.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İyi bir arkadaş seni yemeğe davet ediyor.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Isabella mutlu ve teşekkürler.</w:t>
            </w:r>
          </w:p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Her zaman birbirlerine anlatacak çok şeyleri vardır.</w:t>
            </w:r>
          </w:p>
        </w:tc>
      </w:tr>
    </w:tbl>
    <w:p w:rsidR="00000000" w:rsidRDefault="00E14B8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282"/>
        <w:gridCol w:w="5248"/>
      </w:tblGrid>
      <w:tr w:rsidR="00000000">
        <w:trPr>
          <w:cantSplit/>
        </w:trPr>
        <w:tc>
          <w:tcPr>
            <w:tcW w:w="553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hyperlink r:id="rId7" w:tgtFrame="_self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Höre d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ir auch einen ähnlichen Dialog an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 (auf deutsch)</w:t>
            </w:r>
          </w:p>
        </w:tc>
        <w:tc>
          <w:tcPr>
            <w:tcW w:w="5528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Benzer bir diyaloga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(Metin Türkçe, Almanca okuyun)</w:t>
            </w:r>
          </w:p>
        </w:tc>
      </w:tr>
      <w:tr w:rsidR="00000000">
        <w:trPr>
          <w:cantSplit/>
        </w:trPr>
        <w:tc>
          <w:tcPr>
            <w:tcW w:w="5817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089025" cy="1089025"/>
                  <wp:effectExtent l="0" t="0" r="0" b="0"/>
                  <wp:docPr id="1" name="Bild 1" descr="D:\Freiwilligenarbeit\Konversation\Wortschatz_Web\TX-AA02_EN-Dateien\image001.jpg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TX-AA02_EN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bu sayfa  </w:t>
            </w:r>
          </w:p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HYPERLINK "https://www.kleine</w:instrTex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instrText>-deutsch-hilfe.at/TX-AA03_TR.htm" \t "_self"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t>https://www.kleine  –  deutsch  –  hilfe.at/TX  –  AA03_TR.htm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5535" w:type="dxa"/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E14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0" w:type="dxa"/>
            <w:vAlign w:val="center"/>
            <w:hideMark/>
          </w:tcPr>
          <w:p w:rsidR="00000000" w:rsidRDefault="00E14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14B8A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14B8A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26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5470"/>
        <w:gridCol w:w="344"/>
        <w:gridCol w:w="5199"/>
        <w:gridCol w:w="182"/>
      </w:tblGrid>
      <w:tr w:rsidR="00000000" w:rsidTr="009D2644">
        <w:tc>
          <w:tcPr>
            <w:tcW w:w="63" w:type="dxa"/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5815" w:type="dxa"/>
            <w:gridSpan w:val="2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Höre dir die Wörter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384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jc w:val="right"/>
              <w:rPr>
                <w:rFonts w:hint="eastAsia"/>
              </w:rPr>
            </w:pPr>
            <w:hyperlink r:id="rId11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Sözleri dinle (MP3)</w:t>
              </w:r>
            </w:hyperlink>
          </w:p>
        </w:tc>
      </w:tr>
      <w:tr w:rsidR="00000000" w:rsidTr="009D2644">
        <w:tc>
          <w:tcPr>
            <w:tcW w:w="5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Wörterliste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0000" w:rsidRDefault="00E14B8A">
            <w:pPr>
              <w:spacing w:line="300" w:lineRule="atLeast"/>
              <w:ind w:left="283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Kelime listesi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>arbeiten  –  ich arbeite  –  sie arbeitet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iş   –   ben çalışıyorum   –   o çalışıyor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Büro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Ofis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Firma  –  der Betrieb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şirket   –   işletme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>etwas zahlen – bezahlen – auszahlen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bir şey ödemek   –   ödemek   –   ödemek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unterrichten  –  der Unterricht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öğretmek   –   ders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Arbeiter  –  der Angestellte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işçi   –   katip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</w:t>
            </w:r>
            <w:r>
              <w:rPr>
                <w:rFonts w:ascii="Arial" w:hAnsi="Arial" w:cs="Arial"/>
              </w:rPr>
              <w:t xml:space="preserve">Ende  –  das Arbeitsende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son   –   işin sonu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schließen  –  etwas abschließen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bir şeyi kapat   –   bir şeyi kapat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nah  –  die Nähe  –  fern  – die Ferne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yakın   –   yakın   –   uzak   –   uzak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Kaffee  –  das Kaffeehaus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kahve   </w:t>
            </w:r>
            <w:r>
              <w:rPr>
                <w:rFonts w:ascii="Arial" w:hAnsi="Arial" w:cs="Arial"/>
              </w:rPr>
              <w:t>–   kahve evi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Tasse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fincan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gemütlich  –  ungemütlich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rahat   –   rahatsız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hektisch  –  ruhig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telaşlı   –   sakin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komisch  –  seltsam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yabancı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Situation 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durum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lustig  –  traurig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komik üzgün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beobachten  –  </w:t>
            </w:r>
            <w:r>
              <w:rPr>
                <w:rFonts w:ascii="Arial" w:hAnsi="Arial" w:cs="Arial"/>
              </w:rPr>
              <w:t xml:space="preserve">die Beobachtung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gözlemlemek   –   gözlem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bunt  –  vielfärbig  –  einfärbig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renkli   –   çok renkli   –   tek renkli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>das Treiben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koşuşturma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Kellner  –  der Wirt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garson   –   ev sahibi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Trinkgeld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bahşiş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ruhig  –  laut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Oldukça gürültülü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>der Hof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yarda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9D2644">
        <w:trPr>
          <w:trHeight w:val="510"/>
        </w:trPr>
        <w:tc>
          <w:tcPr>
            <w:tcW w:w="5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14B8A" w:rsidP="009D2644">
            <w:pPr>
              <w:spacing w:line="300" w:lineRule="atLeast"/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jemanden einladen  –  die Einladung 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14B8A" w:rsidP="009D2644">
            <w:pPr>
              <w:ind w:left="121"/>
              <w:rPr>
                <w:rFonts w:hint="eastAsia"/>
              </w:rPr>
            </w:pPr>
            <w:r>
              <w:rPr>
                <w:rFonts w:ascii="Arial" w:hAnsi="Arial" w:cs="Arial"/>
              </w:rPr>
              <w:t>birini davet etmek   –   davet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</w:tbl>
    <w:p w:rsidR="00000000" w:rsidRDefault="00E14B8A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14B8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14B8A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000000">
        <w:tc>
          <w:tcPr>
            <w:tcW w:w="110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Türkçe kelime nedir?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arbeiten  –  ich arbeite  –  sie arbeitet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Büro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Firma  –  </w:t>
            </w:r>
            <w:r>
              <w:rPr>
                <w:rFonts w:ascii="Arial" w:hAnsi="Arial" w:cs="Arial"/>
              </w:rPr>
              <w:t xml:space="preserve">der Betrieb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etwas zahlen – bezahlen – auszahlen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unterrichten  –  der Unterricht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Arbeiter  –  der Angestellte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Ende  –  das Arbeitsende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schließen  –  etwas abschließen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nah  –  die Nähe  –  fern  – die Ferne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Kaffee</w:t>
            </w:r>
            <w:r>
              <w:rPr>
                <w:rFonts w:ascii="Arial" w:hAnsi="Arial" w:cs="Arial"/>
              </w:rPr>
              <w:t xml:space="preserve">  –  das Kaffeehaus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Tasse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gemütlich  –  ungemütlich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hektisch  –  ruhig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komisch  –  seltsam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Situation 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lustig  –  traurig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beobachten  –  die Beobachtung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bunt  –  vielfärbig  –  einfärbig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Treiben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der Kellner</w:t>
            </w:r>
            <w:r>
              <w:rPr>
                <w:rFonts w:ascii="Arial" w:hAnsi="Arial" w:cs="Arial"/>
              </w:rPr>
              <w:t xml:space="preserve">  –  der Wirt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Trinkgeld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ruhig  –  laut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der Hof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jemanden einladen  –  die Einladung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E14B8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14B8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14B8A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000000">
        <w:tc>
          <w:tcPr>
            <w:tcW w:w="110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iş   –   ben çalışıyorum   –   o çalışıyor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Ofis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şirket   –   işletme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bir şey ödemek   –   ödemek  </w:t>
            </w:r>
            <w:r>
              <w:rPr>
                <w:rFonts w:ascii="Arial" w:hAnsi="Arial" w:cs="Arial"/>
              </w:rPr>
              <w:t> –   ödemek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öğretmek   –   ders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işçi   –   katip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son   –   işin sonu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bir şeyi kapat   –   bir şeyi kapat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yakın   –   yakın   –   uzak   –   uzak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kahve   –   kahve evi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fincan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rahat   –   rahatsız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telaşlı   –   sakin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yabancı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durum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komik üzgün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gözlemlemek   –   gözlem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renkli   –   çok renkli   –   tek renkli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koşuşturma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garson   –   ev sahibi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bahşiş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Oldukça gürültülü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yarda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14B8A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birini davet etmek   –   davet</w:t>
            </w:r>
          </w:p>
        </w:tc>
      </w:tr>
    </w:tbl>
    <w:p w:rsidR="00000000" w:rsidRDefault="00E14B8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14B8A" w:rsidRDefault="00E14B8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E14B8A">
      <w:pgSz w:w="11906" w:h="16838"/>
      <w:pgMar w:top="851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D2644"/>
    <w:rsid w:val="009D2644"/>
    <w:rsid w:val="00D52F1F"/>
    <w:rsid w:val="00E1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A758C-E22E-46D6-9AEF-0451DC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Abend-Stadt_AIS01_TR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Freiwilligenarbeit\Konversation\Wortschatz_Web\Abend-Stadt_AIS01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TX-AA03.mp3" TargetMode="External"/><Relationship Id="rId11" Type="http://schemas.openxmlformats.org/officeDocument/2006/relationships/hyperlink" Target="file:///D:\Freiwilligenarbeit\Konversation\Wortschatz_Web\Saetze_TX-AA03_Woerter.mp3" TargetMode="External"/><Relationship Id="rId5" Type="http://schemas.openxmlformats.org/officeDocument/2006/relationships/hyperlink" Target="file:///D:\Freiwilligenarbeit\Konversation\Wortschatz_Web\__Start_Wortschatz_TR.htm" TargetMode="External"/><Relationship Id="rId10" Type="http://schemas.openxmlformats.org/officeDocument/2006/relationships/image" Target="file:///D:\Freiwilligenarbeit\Konversation\Wortschatz_Web\TX-AA02_EN-Dateien\image001.jpg" TargetMode="External"/><Relationship Id="rId4" Type="http://schemas.openxmlformats.org/officeDocument/2006/relationships/hyperlink" Target="file:///D:\Freiwilligenarbeit\Konversation\Wortschatz_Web\_Kapitel_kurze-Texte_TR.htm" TargetMode="External"/><Relationship Id="rId9" Type="http://schemas.openxmlformats.org/officeDocument/2006/relationships/hyperlink" Target="https://www.kleine-deutsch-hilfe.at/TX-AA02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 01</vt:lpstr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 01</dc:title>
  <dc:subject/>
  <dc:creator>PCHW</dc:creator>
  <cp:keywords/>
  <dc:description/>
  <cp:lastModifiedBy>            </cp:lastModifiedBy>
  <cp:revision>2</cp:revision>
  <dcterms:created xsi:type="dcterms:W3CDTF">2021-10-21T12:45:00Z</dcterms:created>
  <dcterms:modified xsi:type="dcterms:W3CDTF">2021-10-21T12:45:00Z</dcterms:modified>
</cp:coreProperties>
</file>