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661" w:rsidRDefault="000C55D5" w:rsidP="00754BD9">
      <w:bookmarkStart w:id="0" w:name="_top"/>
      <w:bookmarkEnd w:id="0"/>
      <w:r>
        <w:rPr>
          <w:rFonts w:ascii="Arial" w:hAnsi="Arial" w:cs="Arial"/>
        </w:rPr>
        <w:t>(St-</w:t>
      </w:r>
      <w:r w:rsidR="00754BD9">
        <w:rPr>
          <w:rFonts w:ascii="Arial" w:hAnsi="Arial" w:cs="Arial"/>
        </w:rPr>
        <w:t>FI</w:t>
      </w:r>
      <w:r>
        <w:rPr>
          <w:rFonts w:ascii="Arial" w:hAnsi="Arial" w:cs="Arial"/>
        </w:rPr>
        <w:t xml:space="preserve">) </w:t>
      </w:r>
    </w:p>
    <w:p w:rsidR="00F52661" w:rsidRDefault="000C55D5">
      <w:pPr>
        <w:ind w:left="851"/>
      </w:pPr>
      <w:r>
        <w:rPr>
          <w:rFonts w:ascii="Arial" w:hAnsi="Arial" w:cs="Arial"/>
          <w:b/>
          <w:bCs/>
          <w:sz w:val="28"/>
          <w:szCs w:val="28"/>
          <w:lang w:val="de-CH"/>
        </w:rPr>
        <w:t>Willkommen auf den Seiten meiner „kleinen Deutsch Hilfe“</w:t>
      </w:r>
    </w:p>
    <w:p w:rsidR="00F52661" w:rsidRDefault="000C55D5">
      <w:r>
        <w:rPr>
          <w:rFonts w:ascii="Arial" w:hAnsi="Arial" w:cs="Arial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2"/>
        <w:gridCol w:w="5703"/>
      </w:tblGrid>
      <w:tr w:rsidR="00F52661">
        <w:trPr>
          <w:cantSplit/>
          <w:trHeight w:val="454"/>
        </w:trPr>
        <w:tc>
          <w:tcPr>
            <w:tcW w:w="4820" w:type="dxa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52661" w:rsidRDefault="00745D6C" w:rsidP="00745D6C">
            <w:pPr>
              <w:pStyle w:val="StandardWeb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00000" cy="1800000"/>
                  <wp:effectExtent l="0" t="0" r="0" b="0"/>
                  <wp:docPr id="2" name="Grafik 2" descr="C:\Users\PCHW\Downloads\qr-code(5).png">
                    <a:hlinkClick xmlns:a="http://schemas.openxmlformats.org/drawingml/2006/main" r:id="rId4" tgtFrame="_self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CHW\Downloads\qr-code(5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2661" w:rsidRDefault="000C55D5">
            <w:pPr>
              <w:spacing w:line="252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F52661" w:rsidRDefault="00204A51">
            <w:pPr>
              <w:spacing w:line="252" w:lineRule="auto"/>
              <w:jc w:val="center"/>
            </w:pPr>
            <w:hyperlink r:id="rId6" w:tgtFrame="_self" w:history="1">
              <w:r w:rsidR="00754BD9">
                <w:rPr>
                  <w:rStyle w:val="Hyperlink"/>
                  <w:rFonts w:ascii="Arial" w:hAnsi="Arial" w:cs="Arial"/>
                  <w:b/>
                  <w:bCs/>
                  <w:sz w:val="21"/>
                  <w:szCs w:val="21"/>
                </w:rPr>
                <w:t>https://kleine-deutsch-hilfe.at/Start-FI.htm</w:t>
              </w:r>
            </w:hyperlink>
            <w:r w:rsidR="000C55D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F52661" w:rsidRDefault="000C55D5">
            <w:r>
              <w:rPr>
                <w:rFonts w:ascii="Arial" w:hAnsi="Arial" w:cs="Arial"/>
              </w:rPr>
              <w:t xml:space="preserve">Hilfe für Anfänger – einfacher Grundwortschatz </w:t>
            </w:r>
          </w:p>
          <w:p w:rsidR="00F52661" w:rsidRDefault="000C55D5">
            <w:r>
              <w:rPr>
                <w:rFonts w:ascii="Arial" w:hAnsi="Arial" w:cs="Arial"/>
              </w:rPr>
              <w:t>zum Lesen, Üben, Anhören und Nachsprechen</w:t>
            </w:r>
          </w:p>
        </w:tc>
      </w:tr>
      <w:tr w:rsidR="00F52661">
        <w:trPr>
          <w:cantSplit/>
          <w:trHeight w:val="454"/>
        </w:trPr>
        <w:tc>
          <w:tcPr>
            <w:tcW w:w="0" w:type="auto"/>
            <w:vMerge/>
            <w:vAlign w:val="center"/>
            <w:hideMark/>
          </w:tcPr>
          <w:p w:rsidR="00F52661" w:rsidRDefault="00F52661"/>
        </w:tc>
        <w:tc>
          <w:tcPr>
            <w:tcW w:w="6095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4E0570" w:rsidRPr="004E0570" w:rsidRDefault="004E0570" w:rsidP="004E0570">
            <w:pPr>
              <w:rPr>
                <w:rFonts w:ascii="Arial" w:hAnsi="Arial" w:cs="Arial"/>
              </w:rPr>
            </w:pPr>
            <w:proofErr w:type="spellStart"/>
            <w:r w:rsidRPr="004E0570">
              <w:rPr>
                <w:rFonts w:ascii="Arial" w:hAnsi="Arial" w:cs="Arial"/>
              </w:rPr>
              <w:t>Apua</w:t>
            </w:r>
            <w:proofErr w:type="spellEnd"/>
            <w:r w:rsidRPr="004E0570">
              <w:rPr>
                <w:rFonts w:ascii="Arial" w:hAnsi="Arial" w:cs="Arial"/>
              </w:rPr>
              <w:t xml:space="preserve"> </w:t>
            </w:r>
            <w:proofErr w:type="spellStart"/>
            <w:r w:rsidRPr="004E0570">
              <w:rPr>
                <w:rFonts w:ascii="Arial" w:hAnsi="Arial" w:cs="Arial"/>
              </w:rPr>
              <w:t>aloittelijoille</w:t>
            </w:r>
            <w:proofErr w:type="spellEnd"/>
            <w:r w:rsidRPr="004E0570">
              <w:rPr>
                <w:rFonts w:ascii="Arial" w:hAnsi="Arial" w:cs="Arial"/>
              </w:rPr>
              <w:t xml:space="preserve"> – </w:t>
            </w:r>
            <w:proofErr w:type="spellStart"/>
            <w:r w:rsidRPr="004E0570">
              <w:rPr>
                <w:rFonts w:ascii="Arial" w:hAnsi="Arial" w:cs="Arial"/>
              </w:rPr>
              <w:t>helppo</w:t>
            </w:r>
            <w:proofErr w:type="spellEnd"/>
            <w:r w:rsidRPr="004E0570">
              <w:rPr>
                <w:rFonts w:ascii="Arial" w:hAnsi="Arial" w:cs="Arial"/>
              </w:rPr>
              <w:t xml:space="preserve"> </w:t>
            </w:r>
            <w:proofErr w:type="spellStart"/>
            <w:r w:rsidRPr="004E0570">
              <w:rPr>
                <w:rFonts w:ascii="Arial" w:hAnsi="Arial" w:cs="Arial"/>
              </w:rPr>
              <w:t>perussanasto</w:t>
            </w:r>
            <w:proofErr w:type="spellEnd"/>
            <w:r w:rsidRPr="004E0570">
              <w:rPr>
                <w:rFonts w:ascii="Arial" w:hAnsi="Arial" w:cs="Arial"/>
              </w:rPr>
              <w:t xml:space="preserve"> </w:t>
            </w:r>
          </w:p>
          <w:p w:rsidR="00F52661" w:rsidRDefault="004E0570" w:rsidP="004E0570">
            <w:proofErr w:type="spellStart"/>
            <w:r w:rsidRPr="004E0570">
              <w:rPr>
                <w:rFonts w:ascii="Arial" w:hAnsi="Arial" w:cs="Arial"/>
              </w:rPr>
              <w:t>lukemista</w:t>
            </w:r>
            <w:proofErr w:type="spellEnd"/>
            <w:r w:rsidRPr="004E0570">
              <w:rPr>
                <w:rFonts w:ascii="Arial" w:hAnsi="Arial" w:cs="Arial"/>
              </w:rPr>
              <w:t xml:space="preserve">, </w:t>
            </w:r>
            <w:proofErr w:type="spellStart"/>
            <w:r w:rsidRPr="004E0570">
              <w:rPr>
                <w:rFonts w:ascii="Arial" w:hAnsi="Arial" w:cs="Arial"/>
              </w:rPr>
              <w:t>harjoittelua</w:t>
            </w:r>
            <w:proofErr w:type="spellEnd"/>
            <w:r w:rsidRPr="004E0570">
              <w:rPr>
                <w:rFonts w:ascii="Arial" w:hAnsi="Arial" w:cs="Arial"/>
              </w:rPr>
              <w:t xml:space="preserve">, </w:t>
            </w:r>
            <w:proofErr w:type="spellStart"/>
            <w:r w:rsidRPr="004E0570">
              <w:rPr>
                <w:rFonts w:ascii="Arial" w:hAnsi="Arial" w:cs="Arial"/>
              </w:rPr>
              <w:t>kuuntelemista</w:t>
            </w:r>
            <w:proofErr w:type="spellEnd"/>
            <w:r w:rsidRPr="004E0570">
              <w:rPr>
                <w:rFonts w:ascii="Arial" w:hAnsi="Arial" w:cs="Arial"/>
              </w:rPr>
              <w:t xml:space="preserve"> ja </w:t>
            </w:r>
            <w:proofErr w:type="spellStart"/>
            <w:r w:rsidRPr="004E0570">
              <w:rPr>
                <w:rFonts w:ascii="Arial" w:hAnsi="Arial" w:cs="Arial"/>
              </w:rPr>
              <w:t>toistamista</w:t>
            </w:r>
            <w:proofErr w:type="spellEnd"/>
            <w:r w:rsidRPr="004E0570">
              <w:rPr>
                <w:rFonts w:ascii="Arial" w:hAnsi="Arial" w:cs="Arial"/>
              </w:rPr>
              <w:t xml:space="preserve"> </w:t>
            </w:r>
            <w:proofErr w:type="spellStart"/>
            <w:r w:rsidRPr="004E0570">
              <w:rPr>
                <w:rFonts w:ascii="Arial" w:hAnsi="Arial" w:cs="Arial"/>
              </w:rPr>
              <w:t>varten</w:t>
            </w:r>
            <w:proofErr w:type="spellEnd"/>
          </w:p>
        </w:tc>
      </w:tr>
      <w:tr w:rsidR="00F52661">
        <w:trPr>
          <w:cantSplit/>
          <w:trHeight w:val="454"/>
        </w:trPr>
        <w:tc>
          <w:tcPr>
            <w:tcW w:w="0" w:type="auto"/>
            <w:vMerge/>
            <w:vAlign w:val="center"/>
            <w:hideMark/>
          </w:tcPr>
          <w:p w:rsidR="00F52661" w:rsidRDefault="00F52661"/>
        </w:tc>
        <w:tc>
          <w:tcPr>
            <w:tcW w:w="6095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F52661" w:rsidRPr="003C59F1" w:rsidRDefault="003C59F1" w:rsidP="003C59F1">
            <w:pPr>
              <w:rPr>
                <w:rFonts w:ascii="Arial" w:hAnsi="Arial" w:cs="Arial"/>
                <w:lang w:val="en-GB"/>
              </w:rPr>
            </w:pPr>
            <w:r w:rsidRPr="003C59F1">
              <w:rPr>
                <w:rFonts w:ascii="Arial" w:hAnsi="Arial" w:cs="Arial"/>
                <w:lang w:val="en-GB"/>
              </w:rPr>
              <w:t xml:space="preserve">HINWEIS: </w:t>
            </w:r>
            <w:proofErr w:type="spellStart"/>
            <w:r w:rsidRPr="003C59F1">
              <w:rPr>
                <w:rFonts w:ascii="Arial" w:hAnsi="Arial" w:cs="Arial"/>
                <w:lang w:val="en-GB"/>
              </w:rPr>
              <w:t>Derzeit</w:t>
            </w:r>
            <w:proofErr w:type="spellEnd"/>
            <w:r w:rsidRPr="003C59F1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sind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die</w:t>
            </w:r>
            <w:r w:rsidRPr="003C59F1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3C59F1">
              <w:rPr>
                <w:rFonts w:ascii="Arial" w:hAnsi="Arial" w:cs="Arial"/>
                <w:lang w:val="en-GB"/>
              </w:rPr>
              <w:t>Übungsseiten</w:t>
            </w:r>
            <w:proofErr w:type="spellEnd"/>
            <w:r w:rsidRPr="003C59F1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 xml:space="preserve">in </w:t>
            </w:r>
            <w:r w:rsidRPr="003C59F1">
              <w:rPr>
                <w:rFonts w:ascii="Arial" w:hAnsi="Arial" w:cs="Arial"/>
                <w:lang w:val="en-GB"/>
              </w:rPr>
              <w:t xml:space="preserve">Deutsch – </w:t>
            </w:r>
            <w:proofErr w:type="spellStart"/>
            <w:r>
              <w:rPr>
                <w:rFonts w:ascii="Arial" w:hAnsi="Arial" w:cs="Arial"/>
                <w:lang w:val="en-GB"/>
              </w:rPr>
              <w:t>Engl</w:t>
            </w:r>
            <w:r w:rsidRPr="003C59F1">
              <w:rPr>
                <w:rFonts w:ascii="Arial" w:hAnsi="Arial" w:cs="Arial"/>
                <w:lang w:val="en-GB"/>
              </w:rPr>
              <w:t>isch</w:t>
            </w:r>
            <w:proofErr w:type="spellEnd"/>
            <w:r w:rsidRPr="003C59F1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3C59F1">
              <w:rPr>
                <w:rFonts w:ascii="Arial" w:hAnsi="Arial" w:cs="Arial"/>
                <w:lang w:val="en-GB"/>
              </w:rPr>
              <w:t>verfügbar</w:t>
            </w:r>
            <w:proofErr w:type="spellEnd"/>
            <w:r w:rsidRPr="003C59F1">
              <w:rPr>
                <w:rFonts w:ascii="Arial" w:hAnsi="Arial" w:cs="Arial"/>
                <w:lang w:val="en-GB"/>
              </w:rPr>
              <w:t>.</w:t>
            </w:r>
          </w:p>
        </w:tc>
      </w:tr>
      <w:tr w:rsidR="00F52661">
        <w:trPr>
          <w:cantSplit/>
          <w:trHeight w:val="454"/>
        </w:trPr>
        <w:tc>
          <w:tcPr>
            <w:tcW w:w="0" w:type="auto"/>
            <w:vMerge/>
            <w:vAlign w:val="center"/>
            <w:hideMark/>
          </w:tcPr>
          <w:p w:rsidR="00F52661" w:rsidRDefault="00F52661"/>
        </w:tc>
        <w:tc>
          <w:tcPr>
            <w:tcW w:w="6095" w:type="dxa"/>
            <w:noWrap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  <w:hideMark/>
          </w:tcPr>
          <w:p w:rsidR="00F52661" w:rsidRDefault="004E0570">
            <w:r w:rsidRPr="004E0570">
              <w:rPr>
                <w:rFonts w:ascii="Arial" w:hAnsi="Arial" w:cs="Arial"/>
                <w:lang w:val="en-GB"/>
              </w:rPr>
              <w:t xml:space="preserve">HUOMAUTUS: </w:t>
            </w:r>
            <w:proofErr w:type="spellStart"/>
            <w:r w:rsidRPr="004E0570">
              <w:rPr>
                <w:rFonts w:ascii="Arial" w:hAnsi="Arial" w:cs="Arial"/>
                <w:lang w:val="en-GB"/>
              </w:rPr>
              <w:t>Harjoitussivut</w:t>
            </w:r>
            <w:proofErr w:type="spellEnd"/>
            <w:r w:rsidRPr="004E057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4E0570">
              <w:rPr>
                <w:rFonts w:ascii="Arial" w:hAnsi="Arial" w:cs="Arial"/>
                <w:lang w:val="en-GB"/>
              </w:rPr>
              <w:t>ovat</w:t>
            </w:r>
            <w:proofErr w:type="spellEnd"/>
            <w:r w:rsidRPr="004E057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4E0570">
              <w:rPr>
                <w:rFonts w:ascii="Arial" w:hAnsi="Arial" w:cs="Arial"/>
                <w:lang w:val="en-GB"/>
              </w:rPr>
              <w:t>tällä</w:t>
            </w:r>
            <w:proofErr w:type="spellEnd"/>
            <w:r w:rsidRPr="004E057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4E0570">
              <w:rPr>
                <w:rFonts w:ascii="Arial" w:hAnsi="Arial" w:cs="Arial"/>
                <w:lang w:val="en-GB"/>
              </w:rPr>
              <w:t>hetkellä</w:t>
            </w:r>
            <w:proofErr w:type="spellEnd"/>
            <w:r w:rsidRPr="004E057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4E0570">
              <w:rPr>
                <w:rFonts w:ascii="Arial" w:hAnsi="Arial" w:cs="Arial"/>
                <w:lang w:val="en-GB"/>
              </w:rPr>
              <w:t>saatavilla</w:t>
            </w:r>
            <w:proofErr w:type="spellEnd"/>
            <w:r w:rsidRPr="004E057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4E0570">
              <w:rPr>
                <w:rFonts w:ascii="Arial" w:hAnsi="Arial" w:cs="Arial"/>
                <w:lang w:val="en-GB"/>
              </w:rPr>
              <w:t>saksaksi</w:t>
            </w:r>
            <w:proofErr w:type="spellEnd"/>
            <w:r w:rsidRPr="004E057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4E0570">
              <w:rPr>
                <w:rFonts w:ascii="Arial" w:hAnsi="Arial" w:cs="Arial"/>
                <w:lang w:val="en-GB"/>
              </w:rPr>
              <w:t>ja</w:t>
            </w:r>
            <w:proofErr w:type="spellEnd"/>
            <w:r w:rsidRPr="004E057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4E0570">
              <w:rPr>
                <w:rFonts w:ascii="Arial" w:hAnsi="Arial" w:cs="Arial"/>
                <w:lang w:val="en-GB"/>
              </w:rPr>
              <w:t>englanniksi</w:t>
            </w:r>
            <w:proofErr w:type="spellEnd"/>
            <w:r w:rsidRPr="004E0570">
              <w:rPr>
                <w:rFonts w:ascii="Arial" w:hAnsi="Arial" w:cs="Arial"/>
                <w:lang w:val="en-GB"/>
              </w:rPr>
              <w:t>.</w:t>
            </w:r>
          </w:p>
        </w:tc>
      </w:tr>
      <w:tr w:rsidR="00F52661">
        <w:trPr>
          <w:cantSplit/>
          <w:trHeight w:val="454"/>
        </w:trPr>
        <w:tc>
          <w:tcPr>
            <w:tcW w:w="0" w:type="auto"/>
            <w:vMerge/>
            <w:vAlign w:val="center"/>
            <w:hideMark/>
          </w:tcPr>
          <w:p w:rsidR="00F52661" w:rsidRDefault="00F52661"/>
        </w:tc>
        <w:tc>
          <w:tcPr>
            <w:tcW w:w="6095" w:type="dxa"/>
            <w:noWrap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  <w:hideMark/>
          </w:tcPr>
          <w:p w:rsidR="00F52661" w:rsidRDefault="00204A51">
            <w:hyperlink r:id="rId7" w:tgtFrame="_blank" w:history="1">
              <w:r w:rsidR="002A657A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diesen Text anhören – </w:t>
              </w:r>
              <w:proofErr w:type="spellStart"/>
              <w:r w:rsidR="002A657A">
                <w:rPr>
                  <w:rStyle w:val="Hyperlink"/>
                  <w:rFonts w:ascii="Arial" w:hAnsi="Arial" w:cs="Arial"/>
                  <w:sz w:val="20"/>
                  <w:szCs w:val="20"/>
                </w:rPr>
                <w:t>kuuntele</w:t>
              </w:r>
              <w:proofErr w:type="spellEnd"/>
              <w:r w:rsidR="002A657A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spellStart"/>
              <w:r w:rsidR="002A657A">
                <w:rPr>
                  <w:rStyle w:val="Hyperlink"/>
                  <w:rFonts w:ascii="Arial" w:hAnsi="Arial" w:cs="Arial"/>
                  <w:sz w:val="20"/>
                  <w:szCs w:val="20"/>
                </w:rPr>
                <w:t>tämä</w:t>
              </w:r>
              <w:proofErr w:type="spellEnd"/>
              <w:r w:rsidR="002A657A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spellStart"/>
              <w:r w:rsidR="002A657A">
                <w:rPr>
                  <w:rStyle w:val="Hyperlink"/>
                  <w:rFonts w:ascii="Arial" w:hAnsi="Arial" w:cs="Arial"/>
                  <w:sz w:val="20"/>
                  <w:szCs w:val="20"/>
                </w:rPr>
                <w:t>teksti</w:t>
              </w:r>
              <w:proofErr w:type="spellEnd"/>
            </w:hyperlink>
          </w:p>
        </w:tc>
      </w:tr>
      <w:tr w:rsidR="00F52661">
        <w:trPr>
          <w:cantSplit/>
          <w:trHeight w:val="170"/>
          <w:hidden/>
        </w:trPr>
        <w:tc>
          <w:tcPr>
            <w:tcW w:w="0" w:type="auto"/>
            <w:noWrap/>
            <w:tcMar>
              <w:top w:w="142" w:type="dxa"/>
              <w:left w:w="57" w:type="dxa"/>
              <w:bottom w:w="142" w:type="dxa"/>
              <w:right w:w="57" w:type="dxa"/>
            </w:tcMar>
            <w:vAlign w:val="center"/>
            <w:hideMark/>
          </w:tcPr>
          <w:p w:rsidR="00F52661" w:rsidRPr="00754BD9" w:rsidRDefault="000C55D5">
            <w:pPr>
              <w:jc w:val="right"/>
              <w:rPr>
                <w:vanish/>
              </w:rPr>
            </w:pPr>
            <w:r w:rsidRPr="00754BD9">
              <w:rPr>
                <w:rFonts w:ascii="Arial" w:hAnsi="Arial" w:cs="Arial"/>
                <w:vanish/>
                <w:sz w:val="22"/>
                <w:szCs w:val="22"/>
              </w:rPr>
              <w:t xml:space="preserve">Was gibt es Neues? – </w:t>
            </w:r>
            <w:hyperlink r:id="rId8" w:tgtFrame="_self" w:history="1">
              <w:r w:rsidRPr="00754BD9">
                <w:rPr>
                  <w:rStyle w:val="Hyperlink"/>
                  <w:rFonts w:ascii="Arial" w:hAnsi="Arial" w:cs="Arial"/>
                  <w:b/>
                  <w:bCs/>
                  <w:vanish/>
                  <w:sz w:val="22"/>
                  <w:szCs w:val="22"/>
                </w:rPr>
                <w:t>Neue Seiten</w:t>
              </w:r>
            </w:hyperlink>
            <w:r w:rsidRPr="00754BD9">
              <w:rPr>
                <w:rFonts w:ascii="Arial" w:hAnsi="Arial" w:cs="Arial"/>
                <w:vanish/>
                <w:sz w:val="22"/>
                <w:szCs w:val="22"/>
              </w:rPr>
              <w:t xml:space="preserve"> …</w:t>
            </w:r>
            <w:r w:rsidRPr="00754BD9">
              <w:rPr>
                <w:rFonts w:ascii="Arial" w:hAnsi="Arial" w:cs="Arial"/>
                <w:vanish/>
                <w:sz w:val="18"/>
                <w:szCs w:val="18"/>
              </w:rPr>
              <w:t> </w:t>
            </w:r>
          </w:p>
        </w:tc>
        <w:tc>
          <w:tcPr>
            <w:tcW w:w="6095" w:type="dxa"/>
            <w:shd w:val="clear" w:color="auto" w:fill="FFF2CC" w:themeFill="accent4" w:themeFillTint="33"/>
            <w:noWrap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  <w:hideMark/>
          </w:tcPr>
          <w:p w:rsidR="00F52661" w:rsidRPr="00754BD9" w:rsidRDefault="000C55D5">
            <w:pPr>
              <w:rPr>
                <w:rFonts w:ascii="Arial" w:hAnsi="Arial" w:cs="Arial"/>
                <w:b/>
                <w:bCs/>
                <w:vanish/>
              </w:rPr>
            </w:pPr>
            <w:proofErr w:type="spellStart"/>
            <w:r w:rsidRPr="00754BD9">
              <w:rPr>
                <w:rFonts w:ascii="Arial" w:hAnsi="Arial" w:cs="Arial"/>
                <w:b/>
                <w:bCs/>
                <w:vanish/>
              </w:rPr>
              <w:t>What's</w:t>
            </w:r>
            <w:proofErr w:type="spellEnd"/>
            <w:r w:rsidRPr="00754BD9">
              <w:rPr>
                <w:rFonts w:ascii="Arial" w:hAnsi="Arial" w:cs="Arial"/>
                <w:b/>
                <w:bCs/>
                <w:vanish/>
              </w:rPr>
              <w:t xml:space="preserve"> </w:t>
            </w:r>
            <w:proofErr w:type="spellStart"/>
            <w:r w:rsidRPr="00754BD9">
              <w:rPr>
                <w:rFonts w:ascii="Arial" w:hAnsi="Arial" w:cs="Arial"/>
                <w:b/>
                <w:bCs/>
                <w:vanish/>
              </w:rPr>
              <w:t>new</w:t>
            </w:r>
            <w:proofErr w:type="spellEnd"/>
            <w:r w:rsidRPr="00754BD9">
              <w:rPr>
                <w:rFonts w:ascii="Arial" w:hAnsi="Arial" w:cs="Arial"/>
                <w:b/>
                <w:bCs/>
                <w:vanish/>
              </w:rPr>
              <w:t>? – New pages…</w:t>
            </w:r>
          </w:p>
        </w:tc>
      </w:tr>
    </w:tbl>
    <w:p w:rsidR="00F52661" w:rsidRDefault="000C55D5">
      <w:r>
        <w:rPr>
          <w:rFonts w:ascii="Arial" w:hAnsi="Arial" w:cs="Arial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5697"/>
      </w:tblGrid>
      <w:tr w:rsidR="00F52661">
        <w:trPr>
          <w:cantSplit/>
        </w:trPr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F52661" w:rsidRDefault="00204A51">
            <w:pPr>
              <w:spacing w:before="120" w:after="120" w:line="300" w:lineRule="atLeast"/>
            </w:pPr>
            <w:hyperlink r:id="rId9" w:tgtFrame="_blank" w:history="1">
              <w:r w:rsidR="000C55D5">
                <w:rPr>
                  <w:rStyle w:val="Hyperlink"/>
                  <w:rFonts w:hint="eastAsia"/>
                </w:rPr>
                <w:t>Ein Brief an Dich …</w:t>
              </w:r>
            </w:hyperlink>
            <w:r w:rsidR="000C55D5">
              <w:rPr>
                <w:rFonts w:hint="eastAsia"/>
              </w:rPr>
              <w:t xml:space="preserve"> 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F52661" w:rsidRDefault="00204A51">
            <w:pPr>
              <w:spacing w:before="120" w:after="120" w:line="300" w:lineRule="atLeast"/>
              <w:ind w:left="57"/>
            </w:pPr>
            <w:hyperlink r:id="rId10" w:tgtFrame="_blank" w:history="1">
              <w:proofErr w:type="spellStart"/>
              <w:r w:rsidR="002A657A">
                <w:rPr>
                  <w:rStyle w:val="Hyperlink"/>
                  <w:rFonts w:hint="eastAsia"/>
                </w:rPr>
                <w:t>Kirje</w:t>
              </w:r>
              <w:proofErr w:type="spellEnd"/>
              <w:r w:rsidR="002A657A">
                <w:rPr>
                  <w:rStyle w:val="Hyperlink"/>
                  <w:rFonts w:hint="eastAsia"/>
                </w:rPr>
                <w:t xml:space="preserve"> </w:t>
              </w:r>
              <w:proofErr w:type="spellStart"/>
              <w:r w:rsidR="002A657A">
                <w:rPr>
                  <w:rStyle w:val="Hyperlink"/>
                  <w:rFonts w:hint="eastAsia"/>
                </w:rPr>
                <w:t>sinulle</w:t>
              </w:r>
              <w:proofErr w:type="spellEnd"/>
              <w:r w:rsidR="002A657A">
                <w:rPr>
                  <w:rStyle w:val="Hyperlink"/>
                  <w:rFonts w:hint="eastAsia"/>
                </w:rPr>
                <w:t xml:space="preserve"> …</w:t>
              </w:r>
            </w:hyperlink>
            <w:r w:rsidR="000C55D5">
              <w:rPr>
                <w:rFonts w:hint="eastAsia"/>
              </w:rPr>
              <w:t xml:space="preserve"> </w:t>
            </w:r>
          </w:p>
        </w:tc>
      </w:tr>
    </w:tbl>
    <w:p w:rsidR="00F52661" w:rsidRDefault="000C55D5">
      <w:r>
        <w:rPr>
          <w:rFonts w:ascii="Arial" w:hAnsi="Arial" w:cs="Arial"/>
        </w:rPr>
        <w:t> </w:t>
      </w: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8"/>
        <w:gridCol w:w="5699"/>
      </w:tblGrid>
      <w:tr w:rsidR="00F52661">
        <w:tc>
          <w:tcPr>
            <w:tcW w:w="48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42" w:type="dxa"/>
              <w:left w:w="142" w:type="dxa"/>
              <w:bottom w:w="85" w:type="dxa"/>
              <w:right w:w="142" w:type="dxa"/>
            </w:tcMar>
            <w:hideMark/>
          </w:tcPr>
          <w:p w:rsidR="00F52661" w:rsidRDefault="00204A51">
            <w:hyperlink r:id="rId11" w:tgtFrame="_self" w:history="1">
              <w:r w:rsidR="000C55D5">
                <w:rPr>
                  <w:rStyle w:val="Hyperlink"/>
                  <w:rFonts w:ascii="Arial" w:hAnsi="Arial" w:cs="Arial"/>
                </w:rPr>
                <w:t>Anhören, Nachsprechen</w:t>
              </w:r>
            </w:hyperlink>
            <w:r w:rsidR="000C55D5">
              <w:rPr>
                <w:rFonts w:ascii="Arial" w:hAnsi="Arial" w:cs="Arial"/>
              </w:rPr>
              <w:t xml:space="preserve">  </w:t>
            </w:r>
          </w:p>
        </w:tc>
        <w:tc>
          <w:tcPr>
            <w:tcW w:w="6103" w:type="dxa"/>
            <w:noWrap/>
            <w:tcMar>
              <w:top w:w="142" w:type="dxa"/>
              <w:left w:w="142" w:type="dxa"/>
              <w:bottom w:w="85" w:type="dxa"/>
              <w:right w:w="142" w:type="dxa"/>
            </w:tcMar>
            <w:hideMark/>
          </w:tcPr>
          <w:p w:rsidR="00F52661" w:rsidRDefault="002A657A">
            <w:proofErr w:type="spellStart"/>
            <w:r w:rsidRPr="002A657A">
              <w:rPr>
                <w:rFonts w:ascii="Arial" w:hAnsi="Arial" w:cs="Arial"/>
              </w:rPr>
              <w:t>Kuuntele</w:t>
            </w:r>
            <w:proofErr w:type="spellEnd"/>
            <w:r w:rsidRPr="002A657A">
              <w:rPr>
                <w:rFonts w:ascii="Arial" w:hAnsi="Arial" w:cs="Arial"/>
              </w:rPr>
              <w:t xml:space="preserve">, </w:t>
            </w:r>
            <w:proofErr w:type="spellStart"/>
            <w:r w:rsidRPr="002A657A">
              <w:rPr>
                <w:rFonts w:ascii="Arial" w:hAnsi="Arial" w:cs="Arial"/>
              </w:rPr>
              <w:t>toista</w:t>
            </w:r>
            <w:proofErr w:type="spellEnd"/>
          </w:p>
        </w:tc>
      </w:tr>
      <w:tr w:rsidR="00F52661">
        <w:trPr>
          <w:hidden/>
        </w:trPr>
        <w:tc>
          <w:tcPr>
            <w:tcW w:w="48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42" w:type="dxa"/>
              <w:left w:w="142" w:type="dxa"/>
              <w:bottom w:w="85" w:type="dxa"/>
              <w:right w:w="142" w:type="dxa"/>
            </w:tcMar>
            <w:hideMark/>
          </w:tcPr>
          <w:p w:rsidR="00F52661" w:rsidRPr="002A657A" w:rsidRDefault="00204A51">
            <w:pPr>
              <w:rPr>
                <w:vanish/>
              </w:rPr>
            </w:pPr>
            <w:hyperlink r:id="rId12" w:tgtFrame="_blank" w:tooltip="Alphabetisierung" w:history="1">
              <w:r w:rsidR="000C55D5" w:rsidRPr="002A657A">
                <w:rPr>
                  <w:rStyle w:val="Hyperlink"/>
                  <w:rFonts w:ascii="Arial" w:hAnsi="Arial" w:cs="Arial"/>
                  <w:vanish/>
                </w:rPr>
                <w:t>lateinische Schrift</w:t>
              </w:r>
            </w:hyperlink>
            <w:r w:rsidR="000C55D5" w:rsidRPr="002A657A">
              <w:rPr>
                <w:rFonts w:ascii="Arial" w:hAnsi="Arial" w:cs="Arial"/>
                <w:vanish/>
              </w:rPr>
              <w:t xml:space="preserve">, </w:t>
            </w:r>
            <w:r w:rsidR="000C55D5" w:rsidRPr="002A657A">
              <w:rPr>
                <w:rFonts w:ascii="Arial" w:hAnsi="Arial" w:cs="Arial"/>
                <w:vanish/>
                <w:sz w:val="21"/>
                <w:szCs w:val="21"/>
              </w:rPr>
              <w:t>Schreibübungen</w:t>
            </w:r>
          </w:p>
        </w:tc>
        <w:tc>
          <w:tcPr>
            <w:tcW w:w="6103" w:type="dxa"/>
            <w:noWrap/>
            <w:tcMar>
              <w:top w:w="142" w:type="dxa"/>
              <w:left w:w="142" w:type="dxa"/>
              <w:bottom w:w="85" w:type="dxa"/>
              <w:right w:w="142" w:type="dxa"/>
            </w:tcMar>
            <w:hideMark/>
          </w:tcPr>
          <w:p w:rsidR="00F52661" w:rsidRPr="002A657A" w:rsidRDefault="000C55D5">
            <w:pPr>
              <w:rPr>
                <w:vanish/>
              </w:rPr>
            </w:pPr>
            <w:proofErr w:type="spellStart"/>
            <w:r w:rsidRPr="002A657A">
              <w:rPr>
                <w:rFonts w:ascii="Arial" w:hAnsi="Arial" w:cs="Arial"/>
                <w:vanish/>
              </w:rPr>
              <w:t>Latin</w:t>
            </w:r>
            <w:proofErr w:type="spellEnd"/>
            <w:r w:rsidRPr="002A657A">
              <w:rPr>
                <w:rFonts w:ascii="Arial" w:hAnsi="Arial" w:cs="Arial"/>
                <w:vanish/>
              </w:rPr>
              <w:t xml:space="preserve"> Alphabet, </w:t>
            </w:r>
            <w:proofErr w:type="spellStart"/>
            <w:r w:rsidRPr="002A657A">
              <w:rPr>
                <w:rFonts w:ascii="Arial" w:hAnsi="Arial" w:cs="Arial"/>
                <w:vanish/>
              </w:rPr>
              <w:t>Literacy</w:t>
            </w:r>
            <w:proofErr w:type="spellEnd"/>
          </w:p>
        </w:tc>
      </w:tr>
      <w:tr w:rsidR="00F52661">
        <w:tc>
          <w:tcPr>
            <w:tcW w:w="48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42" w:type="dxa"/>
              <w:left w:w="142" w:type="dxa"/>
              <w:bottom w:w="85" w:type="dxa"/>
              <w:right w:w="142" w:type="dxa"/>
            </w:tcMar>
            <w:hideMark/>
          </w:tcPr>
          <w:p w:rsidR="00F52661" w:rsidRDefault="00204A51">
            <w:hyperlink r:id="rId13" w:tgtFrame="_self" w:history="1">
              <w:r w:rsidR="000C55D5">
                <w:rPr>
                  <w:rStyle w:val="Hyperlink"/>
                  <w:rFonts w:ascii="Arial" w:hAnsi="Arial" w:cs="Arial"/>
                </w:rPr>
                <w:t>Wörter zum Beginn</w:t>
              </w:r>
            </w:hyperlink>
            <w:r w:rsidR="000C55D5">
              <w:rPr>
                <w:rFonts w:ascii="Arial" w:hAnsi="Arial" w:cs="Arial"/>
              </w:rPr>
              <w:t xml:space="preserve">  </w:t>
            </w:r>
          </w:p>
        </w:tc>
        <w:tc>
          <w:tcPr>
            <w:tcW w:w="6103" w:type="dxa"/>
            <w:noWrap/>
            <w:tcMar>
              <w:top w:w="142" w:type="dxa"/>
              <w:left w:w="142" w:type="dxa"/>
              <w:bottom w:w="85" w:type="dxa"/>
              <w:right w:w="142" w:type="dxa"/>
            </w:tcMar>
            <w:hideMark/>
          </w:tcPr>
          <w:p w:rsidR="00F52661" w:rsidRDefault="002A657A">
            <w:proofErr w:type="spellStart"/>
            <w:r w:rsidRPr="002A657A">
              <w:rPr>
                <w:rFonts w:ascii="Arial" w:hAnsi="Arial" w:cs="Arial"/>
              </w:rPr>
              <w:t>Alkuosan</w:t>
            </w:r>
            <w:proofErr w:type="spellEnd"/>
            <w:r w:rsidRPr="002A657A">
              <w:rPr>
                <w:rFonts w:ascii="Arial" w:hAnsi="Arial" w:cs="Arial"/>
              </w:rPr>
              <w:t xml:space="preserve"> </w:t>
            </w:r>
            <w:proofErr w:type="spellStart"/>
            <w:r w:rsidRPr="002A657A">
              <w:rPr>
                <w:rFonts w:ascii="Arial" w:hAnsi="Arial" w:cs="Arial"/>
              </w:rPr>
              <w:t>sanat</w:t>
            </w:r>
            <w:proofErr w:type="spellEnd"/>
          </w:p>
        </w:tc>
      </w:tr>
      <w:tr w:rsidR="00F52661">
        <w:tc>
          <w:tcPr>
            <w:tcW w:w="48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42" w:type="dxa"/>
              <w:left w:w="142" w:type="dxa"/>
              <w:bottom w:w="85" w:type="dxa"/>
              <w:right w:w="142" w:type="dxa"/>
            </w:tcMar>
            <w:hideMark/>
          </w:tcPr>
          <w:p w:rsidR="00F52661" w:rsidRDefault="00204A51">
            <w:hyperlink r:id="rId14" w:tgtFrame="_self" w:history="1">
              <w:r w:rsidR="000C55D5">
                <w:rPr>
                  <w:rStyle w:val="Hyperlink"/>
                  <w:rFonts w:ascii="Arial" w:hAnsi="Arial" w:cs="Arial"/>
                </w:rPr>
                <w:t>Deutsch Sprechen</w:t>
              </w:r>
            </w:hyperlink>
            <w:r w:rsidR="000C55D5">
              <w:rPr>
                <w:rFonts w:ascii="Arial" w:hAnsi="Arial" w:cs="Arial"/>
              </w:rPr>
              <w:t xml:space="preserve">   </w:t>
            </w:r>
          </w:p>
        </w:tc>
        <w:tc>
          <w:tcPr>
            <w:tcW w:w="6103" w:type="dxa"/>
            <w:noWrap/>
            <w:tcMar>
              <w:top w:w="142" w:type="dxa"/>
              <w:left w:w="142" w:type="dxa"/>
              <w:bottom w:w="85" w:type="dxa"/>
              <w:right w:w="142" w:type="dxa"/>
            </w:tcMar>
            <w:hideMark/>
          </w:tcPr>
          <w:p w:rsidR="00F52661" w:rsidRDefault="002A657A">
            <w:proofErr w:type="spellStart"/>
            <w:r w:rsidRPr="002A657A">
              <w:rPr>
                <w:rFonts w:ascii="Arial" w:hAnsi="Arial" w:cs="Arial"/>
              </w:rPr>
              <w:t>Puhua</w:t>
            </w:r>
            <w:proofErr w:type="spellEnd"/>
            <w:r w:rsidRPr="002A657A">
              <w:rPr>
                <w:rFonts w:ascii="Arial" w:hAnsi="Arial" w:cs="Arial"/>
              </w:rPr>
              <w:t xml:space="preserve"> </w:t>
            </w:r>
            <w:proofErr w:type="spellStart"/>
            <w:r w:rsidRPr="002A657A">
              <w:rPr>
                <w:rFonts w:ascii="Arial" w:hAnsi="Arial" w:cs="Arial"/>
              </w:rPr>
              <w:t>saksaa</w:t>
            </w:r>
            <w:proofErr w:type="spellEnd"/>
          </w:p>
        </w:tc>
      </w:tr>
      <w:tr w:rsidR="00F52661">
        <w:tc>
          <w:tcPr>
            <w:tcW w:w="48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42" w:type="dxa"/>
              <w:left w:w="142" w:type="dxa"/>
              <w:bottom w:w="85" w:type="dxa"/>
              <w:right w:w="142" w:type="dxa"/>
            </w:tcMar>
            <w:hideMark/>
          </w:tcPr>
          <w:p w:rsidR="00F52661" w:rsidRDefault="00204A51">
            <w:hyperlink r:id="rId15" w:tgtFrame="_self" w:history="1">
              <w:r w:rsidR="000C55D5">
                <w:rPr>
                  <w:rStyle w:val="Hyperlink"/>
                  <w:rFonts w:ascii="Arial" w:hAnsi="Arial" w:cs="Arial"/>
                </w:rPr>
                <w:t>Wortbildung und Wortfamilien</w:t>
              </w:r>
            </w:hyperlink>
            <w:r w:rsidR="000C55D5">
              <w:rPr>
                <w:rFonts w:ascii="Arial" w:hAnsi="Arial" w:cs="Arial"/>
              </w:rPr>
              <w:t xml:space="preserve">  </w:t>
            </w:r>
          </w:p>
        </w:tc>
        <w:tc>
          <w:tcPr>
            <w:tcW w:w="6103" w:type="dxa"/>
            <w:noWrap/>
            <w:tcMar>
              <w:top w:w="142" w:type="dxa"/>
              <w:left w:w="142" w:type="dxa"/>
              <w:bottom w:w="85" w:type="dxa"/>
              <w:right w:w="142" w:type="dxa"/>
            </w:tcMar>
            <w:hideMark/>
          </w:tcPr>
          <w:p w:rsidR="00F52661" w:rsidRDefault="00817A7C">
            <w:proofErr w:type="spellStart"/>
            <w:r>
              <w:rPr>
                <w:rFonts w:ascii="Arial" w:hAnsi="Arial" w:cs="Arial"/>
              </w:rPr>
              <w:t>Sananmuodostus</w:t>
            </w:r>
            <w:proofErr w:type="spellEnd"/>
            <w:r>
              <w:rPr>
                <w:rFonts w:ascii="Arial" w:hAnsi="Arial" w:cs="Arial"/>
              </w:rPr>
              <w:t xml:space="preserve"> ja </w:t>
            </w:r>
            <w:proofErr w:type="spellStart"/>
            <w:r>
              <w:rPr>
                <w:rFonts w:ascii="Arial" w:hAnsi="Arial" w:cs="Arial"/>
              </w:rPr>
              <w:t>sanaperheet</w:t>
            </w:r>
            <w:proofErr w:type="spellEnd"/>
          </w:p>
        </w:tc>
      </w:tr>
      <w:tr w:rsidR="00F52661">
        <w:tc>
          <w:tcPr>
            <w:tcW w:w="48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42" w:type="dxa"/>
              <w:left w:w="142" w:type="dxa"/>
              <w:bottom w:w="85" w:type="dxa"/>
              <w:right w:w="142" w:type="dxa"/>
            </w:tcMar>
            <w:hideMark/>
          </w:tcPr>
          <w:p w:rsidR="00F52661" w:rsidRDefault="00204A51">
            <w:hyperlink r:id="rId16" w:tgtFrame="_self" w:history="1">
              <w:r w:rsidR="000C55D5">
                <w:rPr>
                  <w:rStyle w:val="Hyperlink"/>
                  <w:rFonts w:ascii="Arial" w:hAnsi="Arial" w:cs="Arial"/>
                </w:rPr>
                <w:t>nützliche Sätze</w:t>
              </w:r>
            </w:hyperlink>
            <w:r w:rsidR="000C55D5">
              <w:rPr>
                <w:rFonts w:ascii="Arial" w:hAnsi="Arial" w:cs="Arial"/>
              </w:rPr>
              <w:t xml:space="preserve">  </w:t>
            </w:r>
          </w:p>
        </w:tc>
        <w:tc>
          <w:tcPr>
            <w:tcW w:w="6103" w:type="dxa"/>
            <w:noWrap/>
            <w:tcMar>
              <w:top w:w="142" w:type="dxa"/>
              <w:left w:w="142" w:type="dxa"/>
              <w:bottom w:w="85" w:type="dxa"/>
              <w:right w:w="142" w:type="dxa"/>
            </w:tcMar>
            <w:hideMark/>
          </w:tcPr>
          <w:p w:rsidR="00F52661" w:rsidRDefault="00817A7C">
            <w:proofErr w:type="spellStart"/>
            <w:r>
              <w:rPr>
                <w:rFonts w:ascii="Arial" w:hAnsi="Arial" w:cs="Arial"/>
              </w:rPr>
              <w:t>hyödyllisiä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lauseita</w:t>
            </w:r>
            <w:proofErr w:type="spellEnd"/>
          </w:p>
        </w:tc>
      </w:tr>
      <w:tr w:rsidR="00F52661">
        <w:tc>
          <w:tcPr>
            <w:tcW w:w="48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42" w:type="dxa"/>
              <w:left w:w="142" w:type="dxa"/>
              <w:bottom w:w="85" w:type="dxa"/>
              <w:right w:w="142" w:type="dxa"/>
            </w:tcMar>
            <w:hideMark/>
          </w:tcPr>
          <w:p w:rsidR="00F52661" w:rsidRDefault="00204A51">
            <w:hyperlink r:id="rId17" w:tgtFrame="_self" w:history="1">
              <w:r w:rsidR="000C55D5">
                <w:rPr>
                  <w:rStyle w:val="Hyperlink"/>
                  <w:rFonts w:ascii="Arial" w:hAnsi="Arial" w:cs="Arial"/>
                </w:rPr>
                <w:t>kurze Texte</w:t>
              </w:r>
            </w:hyperlink>
            <w:r w:rsidR="000C55D5">
              <w:rPr>
                <w:rFonts w:ascii="Arial" w:hAnsi="Arial" w:cs="Arial"/>
              </w:rPr>
              <w:t xml:space="preserve">  </w:t>
            </w:r>
          </w:p>
        </w:tc>
        <w:tc>
          <w:tcPr>
            <w:tcW w:w="6103" w:type="dxa"/>
            <w:noWrap/>
            <w:tcMar>
              <w:top w:w="142" w:type="dxa"/>
              <w:left w:w="142" w:type="dxa"/>
              <w:bottom w:w="85" w:type="dxa"/>
              <w:right w:w="142" w:type="dxa"/>
            </w:tcMar>
            <w:hideMark/>
          </w:tcPr>
          <w:p w:rsidR="00F52661" w:rsidRDefault="00817A7C">
            <w:proofErr w:type="spellStart"/>
            <w:r>
              <w:rPr>
                <w:rFonts w:ascii="Arial" w:hAnsi="Arial" w:cs="Arial"/>
              </w:rPr>
              <w:t>lyhyet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tekstit</w:t>
            </w:r>
            <w:proofErr w:type="spellEnd"/>
          </w:p>
        </w:tc>
      </w:tr>
      <w:tr w:rsidR="00F52661">
        <w:tc>
          <w:tcPr>
            <w:tcW w:w="48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42" w:type="dxa"/>
              <w:left w:w="142" w:type="dxa"/>
              <w:bottom w:w="85" w:type="dxa"/>
              <w:right w:w="142" w:type="dxa"/>
            </w:tcMar>
            <w:hideMark/>
          </w:tcPr>
          <w:p w:rsidR="00F52661" w:rsidRDefault="00204A51">
            <w:hyperlink r:id="rId18" w:tgtFrame="_self" w:history="1">
              <w:r w:rsidR="000C55D5">
                <w:rPr>
                  <w:rStyle w:val="Hyperlink"/>
                  <w:rFonts w:ascii="Arial" w:hAnsi="Arial" w:cs="Arial"/>
                </w:rPr>
                <w:t>Alltag in Österreich</w:t>
              </w:r>
            </w:hyperlink>
          </w:p>
        </w:tc>
        <w:tc>
          <w:tcPr>
            <w:tcW w:w="6103" w:type="dxa"/>
            <w:noWrap/>
            <w:tcMar>
              <w:top w:w="142" w:type="dxa"/>
              <w:left w:w="142" w:type="dxa"/>
              <w:bottom w:w="85" w:type="dxa"/>
              <w:right w:w="142" w:type="dxa"/>
            </w:tcMar>
            <w:hideMark/>
          </w:tcPr>
          <w:p w:rsidR="00F52661" w:rsidRDefault="002A657A">
            <w:proofErr w:type="spellStart"/>
            <w:r w:rsidRPr="002A657A">
              <w:rPr>
                <w:rFonts w:ascii="Arial" w:hAnsi="Arial" w:cs="Arial"/>
              </w:rPr>
              <w:t>Arki</w:t>
            </w:r>
            <w:proofErr w:type="spellEnd"/>
            <w:r w:rsidRPr="002A657A">
              <w:rPr>
                <w:rFonts w:ascii="Arial" w:hAnsi="Arial" w:cs="Arial"/>
              </w:rPr>
              <w:t xml:space="preserve"> </w:t>
            </w:r>
            <w:proofErr w:type="spellStart"/>
            <w:r w:rsidRPr="002A657A">
              <w:rPr>
                <w:rFonts w:ascii="Arial" w:hAnsi="Arial" w:cs="Arial"/>
              </w:rPr>
              <w:t>Itävallassa</w:t>
            </w:r>
            <w:proofErr w:type="spellEnd"/>
          </w:p>
        </w:tc>
      </w:tr>
      <w:tr w:rsidR="00F52661">
        <w:tc>
          <w:tcPr>
            <w:tcW w:w="48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42" w:type="dxa"/>
              <w:left w:w="142" w:type="dxa"/>
              <w:bottom w:w="85" w:type="dxa"/>
              <w:right w:w="142" w:type="dxa"/>
            </w:tcMar>
            <w:hideMark/>
          </w:tcPr>
          <w:p w:rsidR="00F52661" w:rsidRDefault="00204A51">
            <w:hyperlink r:id="rId19" w:tgtFrame="_self" w:history="1">
              <w:r w:rsidR="000C55D5">
                <w:rPr>
                  <w:rStyle w:val="Hyperlink"/>
                  <w:rFonts w:ascii="Arial" w:hAnsi="Arial" w:cs="Arial"/>
                </w:rPr>
                <w:t>Kurzgeschichten</w:t>
              </w:r>
            </w:hyperlink>
            <w:r w:rsidR="000C55D5">
              <w:rPr>
                <w:rFonts w:ascii="Arial" w:hAnsi="Arial" w:cs="Arial"/>
              </w:rPr>
              <w:t xml:space="preserve">  </w:t>
            </w:r>
          </w:p>
        </w:tc>
        <w:tc>
          <w:tcPr>
            <w:tcW w:w="6103" w:type="dxa"/>
            <w:noWrap/>
            <w:tcMar>
              <w:top w:w="142" w:type="dxa"/>
              <w:left w:w="142" w:type="dxa"/>
              <w:bottom w:w="85" w:type="dxa"/>
              <w:right w:w="142" w:type="dxa"/>
            </w:tcMar>
            <w:hideMark/>
          </w:tcPr>
          <w:p w:rsidR="00F52661" w:rsidRDefault="00817A7C">
            <w:proofErr w:type="spellStart"/>
            <w:r>
              <w:rPr>
                <w:rFonts w:ascii="Arial" w:hAnsi="Arial" w:cs="Arial"/>
              </w:rPr>
              <w:t>novellit</w:t>
            </w:r>
            <w:proofErr w:type="spellEnd"/>
          </w:p>
        </w:tc>
      </w:tr>
      <w:tr w:rsidR="00F52661">
        <w:tc>
          <w:tcPr>
            <w:tcW w:w="48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42" w:type="dxa"/>
              <w:left w:w="142" w:type="dxa"/>
              <w:bottom w:w="85" w:type="dxa"/>
              <w:right w:w="142" w:type="dxa"/>
            </w:tcMar>
            <w:hideMark/>
          </w:tcPr>
          <w:p w:rsidR="00F52661" w:rsidRDefault="00204A51">
            <w:hyperlink r:id="rId20" w:tgtFrame="_self" w:history="1">
              <w:r w:rsidR="000C55D5">
                <w:rPr>
                  <w:rStyle w:val="Hyperlink"/>
                  <w:rFonts w:ascii="Arial" w:hAnsi="Arial" w:cs="Arial"/>
                </w:rPr>
                <w:t>verschiedene Texte</w:t>
              </w:r>
            </w:hyperlink>
            <w:r w:rsidR="000C55D5">
              <w:rPr>
                <w:rFonts w:ascii="Arial" w:hAnsi="Arial" w:cs="Arial"/>
              </w:rPr>
              <w:t xml:space="preserve">  </w:t>
            </w:r>
          </w:p>
        </w:tc>
        <w:tc>
          <w:tcPr>
            <w:tcW w:w="6103" w:type="dxa"/>
            <w:noWrap/>
            <w:tcMar>
              <w:top w:w="142" w:type="dxa"/>
              <w:left w:w="142" w:type="dxa"/>
              <w:bottom w:w="85" w:type="dxa"/>
              <w:right w:w="142" w:type="dxa"/>
            </w:tcMar>
            <w:hideMark/>
          </w:tcPr>
          <w:p w:rsidR="00F52661" w:rsidRDefault="00817A7C">
            <w:proofErr w:type="spellStart"/>
            <w:r>
              <w:rPr>
                <w:rFonts w:ascii="Arial" w:hAnsi="Arial" w:cs="Arial"/>
              </w:rPr>
              <w:t>erilaisia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tekstejä</w:t>
            </w:r>
            <w:proofErr w:type="spellEnd"/>
          </w:p>
        </w:tc>
      </w:tr>
      <w:tr w:rsidR="00F52661">
        <w:tc>
          <w:tcPr>
            <w:tcW w:w="48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42" w:type="dxa"/>
              <w:left w:w="142" w:type="dxa"/>
              <w:bottom w:w="85" w:type="dxa"/>
              <w:right w:w="142" w:type="dxa"/>
            </w:tcMar>
            <w:hideMark/>
          </w:tcPr>
          <w:p w:rsidR="00F52661" w:rsidRDefault="00204A51">
            <w:hyperlink r:id="rId21" w:tgtFrame="_self" w:tooltip="Lesen und Anhören / Reading and Listening" w:history="1">
              <w:r w:rsidR="000C55D5">
                <w:rPr>
                  <w:rStyle w:val="Hyperlink"/>
                  <w:rFonts w:ascii="Arial" w:hAnsi="Arial" w:cs="Arial"/>
                </w:rPr>
                <w:t>Österreichischer Vorlesetag</w:t>
              </w:r>
            </w:hyperlink>
          </w:p>
        </w:tc>
        <w:tc>
          <w:tcPr>
            <w:tcW w:w="6103" w:type="dxa"/>
            <w:noWrap/>
            <w:tcMar>
              <w:top w:w="142" w:type="dxa"/>
              <w:left w:w="142" w:type="dxa"/>
              <w:bottom w:w="85" w:type="dxa"/>
              <w:right w:w="142" w:type="dxa"/>
            </w:tcMar>
            <w:hideMark/>
          </w:tcPr>
          <w:p w:rsidR="00F52661" w:rsidRDefault="002A657A">
            <w:proofErr w:type="spellStart"/>
            <w:r w:rsidRPr="002A657A">
              <w:rPr>
                <w:rFonts w:ascii="Arial" w:hAnsi="Arial" w:cs="Arial"/>
              </w:rPr>
              <w:t>Itävallan</w:t>
            </w:r>
            <w:proofErr w:type="spellEnd"/>
            <w:r w:rsidRPr="002A657A">
              <w:rPr>
                <w:rFonts w:ascii="Arial" w:hAnsi="Arial" w:cs="Arial"/>
              </w:rPr>
              <w:t xml:space="preserve"> </w:t>
            </w:r>
            <w:proofErr w:type="spellStart"/>
            <w:r w:rsidRPr="002A657A">
              <w:rPr>
                <w:rFonts w:ascii="Arial" w:hAnsi="Arial" w:cs="Arial"/>
              </w:rPr>
              <w:t>lukemisen</w:t>
            </w:r>
            <w:proofErr w:type="spellEnd"/>
            <w:r w:rsidRPr="002A657A">
              <w:rPr>
                <w:rFonts w:ascii="Arial" w:hAnsi="Arial" w:cs="Arial"/>
              </w:rPr>
              <w:t xml:space="preserve"> </w:t>
            </w:r>
            <w:proofErr w:type="spellStart"/>
            <w:r w:rsidRPr="002A657A">
              <w:rPr>
                <w:rFonts w:ascii="Arial" w:hAnsi="Arial" w:cs="Arial"/>
              </w:rPr>
              <w:t>päivä</w:t>
            </w:r>
            <w:proofErr w:type="spellEnd"/>
          </w:p>
        </w:tc>
      </w:tr>
      <w:tr w:rsidR="00F52661">
        <w:tc>
          <w:tcPr>
            <w:tcW w:w="48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42" w:type="dxa"/>
              <w:left w:w="142" w:type="dxa"/>
              <w:bottom w:w="85" w:type="dxa"/>
              <w:right w:w="142" w:type="dxa"/>
            </w:tcMar>
            <w:hideMark/>
          </w:tcPr>
          <w:p w:rsidR="00F52661" w:rsidRDefault="00204A51">
            <w:hyperlink r:id="rId22" w:tgtFrame="_self" w:history="1">
              <w:r w:rsidR="000C55D5">
                <w:rPr>
                  <w:rStyle w:val="Hyperlink"/>
                  <w:rFonts w:ascii="Arial" w:hAnsi="Arial" w:cs="Arial"/>
                </w:rPr>
                <w:t>Sprache Formen</w:t>
              </w:r>
            </w:hyperlink>
            <w:r w:rsidR="000C55D5">
              <w:rPr>
                <w:rFonts w:ascii="Arial" w:hAnsi="Arial" w:cs="Arial"/>
              </w:rPr>
              <w:t xml:space="preserve">  </w:t>
            </w:r>
          </w:p>
        </w:tc>
        <w:tc>
          <w:tcPr>
            <w:tcW w:w="6103" w:type="dxa"/>
            <w:noWrap/>
            <w:tcMar>
              <w:top w:w="142" w:type="dxa"/>
              <w:left w:w="142" w:type="dxa"/>
              <w:bottom w:w="85" w:type="dxa"/>
              <w:right w:w="142" w:type="dxa"/>
            </w:tcMar>
            <w:hideMark/>
          </w:tcPr>
          <w:p w:rsidR="00F52661" w:rsidRDefault="00817A7C">
            <w:proofErr w:type="spellStart"/>
            <w:r>
              <w:rPr>
                <w:rFonts w:ascii="Arial" w:hAnsi="Arial" w:cs="Arial"/>
              </w:rPr>
              <w:t>Kieli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Muodot</w:t>
            </w:r>
            <w:proofErr w:type="spellEnd"/>
          </w:p>
        </w:tc>
      </w:tr>
      <w:tr w:rsidR="00F52661">
        <w:tc>
          <w:tcPr>
            <w:tcW w:w="48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42" w:type="dxa"/>
              <w:left w:w="142" w:type="dxa"/>
              <w:bottom w:w="85" w:type="dxa"/>
              <w:right w:w="142" w:type="dxa"/>
            </w:tcMar>
            <w:hideMark/>
          </w:tcPr>
          <w:p w:rsidR="00F52661" w:rsidRDefault="00204A51">
            <w:hyperlink r:id="rId23" w:tgtFrame="_self" w:history="1">
              <w:r w:rsidR="000C55D5">
                <w:rPr>
                  <w:rStyle w:val="Hyperlink"/>
                  <w:rFonts w:ascii="Arial" w:hAnsi="Arial" w:cs="Arial"/>
                </w:rPr>
                <w:t>Arbeit, Bewerbung</w:t>
              </w:r>
            </w:hyperlink>
            <w:r w:rsidR="000C55D5">
              <w:rPr>
                <w:rFonts w:ascii="Arial" w:hAnsi="Arial" w:cs="Arial"/>
              </w:rPr>
              <w:t> </w:t>
            </w:r>
          </w:p>
        </w:tc>
        <w:tc>
          <w:tcPr>
            <w:tcW w:w="6103" w:type="dxa"/>
            <w:noWrap/>
            <w:tcMar>
              <w:top w:w="142" w:type="dxa"/>
              <w:left w:w="142" w:type="dxa"/>
              <w:bottom w:w="85" w:type="dxa"/>
              <w:right w:w="142" w:type="dxa"/>
            </w:tcMar>
            <w:hideMark/>
          </w:tcPr>
          <w:p w:rsidR="00F52661" w:rsidRDefault="002A657A">
            <w:proofErr w:type="spellStart"/>
            <w:r w:rsidRPr="002A657A">
              <w:rPr>
                <w:rFonts w:ascii="Arial" w:hAnsi="Arial" w:cs="Arial"/>
              </w:rPr>
              <w:t>Työ</w:t>
            </w:r>
            <w:proofErr w:type="spellEnd"/>
            <w:r w:rsidRPr="002A657A">
              <w:rPr>
                <w:rFonts w:ascii="Arial" w:hAnsi="Arial" w:cs="Arial"/>
              </w:rPr>
              <w:t xml:space="preserve">, </w:t>
            </w:r>
            <w:proofErr w:type="spellStart"/>
            <w:r w:rsidRPr="002A657A">
              <w:rPr>
                <w:rFonts w:ascii="Arial" w:hAnsi="Arial" w:cs="Arial"/>
              </w:rPr>
              <w:t>työnhaku</w:t>
            </w:r>
            <w:proofErr w:type="spellEnd"/>
          </w:p>
        </w:tc>
      </w:tr>
      <w:tr w:rsidR="00F52661">
        <w:tc>
          <w:tcPr>
            <w:tcW w:w="48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42" w:type="dxa"/>
              <w:left w:w="142" w:type="dxa"/>
              <w:bottom w:w="85" w:type="dxa"/>
              <w:right w:w="142" w:type="dxa"/>
            </w:tcMar>
            <w:hideMark/>
          </w:tcPr>
          <w:p w:rsidR="00F52661" w:rsidRDefault="00204A51">
            <w:hyperlink r:id="rId24" w:tgtFrame="_self" w:history="1">
              <w:r w:rsidR="000C55D5">
                <w:rPr>
                  <w:rStyle w:val="Hyperlink"/>
                  <w:rFonts w:ascii="Arial" w:hAnsi="Arial" w:cs="Arial"/>
                </w:rPr>
                <w:t>Tirol, Österreich</w:t>
              </w:r>
            </w:hyperlink>
            <w:r w:rsidR="000C55D5">
              <w:rPr>
                <w:rFonts w:ascii="Arial" w:hAnsi="Arial" w:cs="Arial"/>
              </w:rPr>
              <w:t xml:space="preserve">  </w:t>
            </w:r>
          </w:p>
        </w:tc>
        <w:tc>
          <w:tcPr>
            <w:tcW w:w="6103" w:type="dxa"/>
            <w:noWrap/>
            <w:tcMar>
              <w:top w:w="142" w:type="dxa"/>
              <w:left w:w="142" w:type="dxa"/>
              <w:bottom w:w="85" w:type="dxa"/>
              <w:right w:w="142" w:type="dxa"/>
            </w:tcMar>
            <w:hideMark/>
          </w:tcPr>
          <w:p w:rsidR="00F52661" w:rsidRDefault="00817A7C">
            <w:proofErr w:type="spellStart"/>
            <w:r>
              <w:rPr>
                <w:rFonts w:ascii="Arial" w:hAnsi="Arial" w:cs="Arial"/>
              </w:rPr>
              <w:t>Tiroli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Itävalta</w:t>
            </w:r>
            <w:proofErr w:type="spellEnd"/>
          </w:p>
        </w:tc>
      </w:tr>
      <w:tr w:rsidR="00F52661">
        <w:tc>
          <w:tcPr>
            <w:tcW w:w="48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42" w:type="dxa"/>
              <w:left w:w="142" w:type="dxa"/>
              <w:bottom w:w="85" w:type="dxa"/>
              <w:right w:w="142" w:type="dxa"/>
            </w:tcMar>
            <w:hideMark/>
          </w:tcPr>
          <w:p w:rsidR="00F52661" w:rsidRDefault="00204A51">
            <w:hyperlink r:id="rId25" w:tgtFrame="_self" w:history="1">
              <w:r w:rsidR="000C55D5">
                <w:rPr>
                  <w:rStyle w:val="Hyperlink"/>
                  <w:rFonts w:ascii="Arial" w:hAnsi="Arial" w:cs="Arial"/>
                </w:rPr>
                <w:t>Kurse im Web</w:t>
              </w:r>
            </w:hyperlink>
            <w:r w:rsidR="000C55D5">
              <w:rPr>
                <w:rFonts w:ascii="Arial" w:hAnsi="Arial" w:cs="Arial"/>
              </w:rPr>
              <w:t xml:space="preserve">  </w:t>
            </w:r>
          </w:p>
        </w:tc>
        <w:tc>
          <w:tcPr>
            <w:tcW w:w="6103" w:type="dxa"/>
            <w:noWrap/>
            <w:tcMar>
              <w:top w:w="142" w:type="dxa"/>
              <w:left w:w="142" w:type="dxa"/>
              <w:bottom w:w="85" w:type="dxa"/>
              <w:right w:w="142" w:type="dxa"/>
            </w:tcMar>
            <w:hideMark/>
          </w:tcPr>
          <w:p w:rsidR="00F52661" w:rsidRDefault="00817A7C">
            <w:proofErr w:type="spellStart"/>
            <w:r>
              <w:rPr>
                <w:rFonts w:ascii="Arial" w:hAnsi="Arial" w:cs="Arial"/>
              </w:rPr>
              <w:t>Verkkokurssit</w:t>
            </w:r>
            <w:proofErr w:type="spellEnd"/>
          </w:p>
        </w:tc>
      </w:tr>
      <w:tr w:rsidR="00F52661">
        <w:tc>
          <w:tcPr>
            <w:tcW w:w="48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42" w:type="dxa"/>
              <w:left w:w="142" w:type="dxa"/>
              <w:bottom w:w="85" w:type="dxa"/>
              <w:right w:w="142" w:type="dxa"/>
            </w:tcMar>
            <w:hideMark/>
          </w:tcPr>
          <w:p w:rsidR="00F52661" w:rsidRDefault="00204A51">
            <w:hyperlink r:id="rId26" w:tgtFrame="_self" w:history="1">
              <w:r w:rsidR="000C55D5">
                <w:rPr>
                  <w:rStyle w:val="Hyperlink"/>
                  <w:rFonts w:ascii="Arial" w:hAnsi="Arial" w:cs="Arial"/>
                </w:rPr>
                <w:t>Radio hören – Deutsch lernen</w:t>
              </w:r>
            </w:hyperlink>
            <w:r w:rsidR="000C55D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103" w:type="dxa"/>
            <w:noWrap/>
            <w:tcMar>
              <w:top w:w="142" w:type="dxa"/>
              <w:left w:w="142" w:type="dxa"/>
              <w:bottom w:w="85" w:type="dxa"/>
              <w:right w:w="142" w:type="dxa"/>
            </w:tcMar>
            <w:hideMark/>
          </w:tcPr>
          <w:p w:rsidR="00F52661" w:rsidRDefault="002A657A">
            <w:proofErr w:type="spellStart"/>
            <w:r w:rsidRPr="002A657A">
              <w:rPr>
                <w:rFonts w:ascii="Arial" w:hAnsi="Arial" w:cs="Arial"/>
                <w:lang w:val="en-GB"/>
              </w:rPr>
              <w:t>Radion</w:t>
            </w:r>
            <w:proofErr w:type="spellEnd"/>
            <w:r w:rsidRPr="002A657A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A657A">
              <w:rPr>
                <w:rFonts w:ascii="Arial" w:hAnsi="Arial" w:cs="Arial"/>
                <w:lang w:val="en-GB"/>
              </w:rPr>
              <w:t>kuuntelu</w:t>
            </w:r>
            <w:proofErr w:type="spellEnd"/>
            <w:r w:rsidRPr="002A657A">
              <w:rPr>
                <w:rFonts w:ascii="Arial" w:hAnsi="Arial" w:cs="Arial"/>
                <w:lang w:val="en-GB"/>
              </w:rPr>
              <w:t xml:space="preserve"> – </w:t>
            </w:r>
            <w:proofErr w:type="spellStart"/>
            <w:r w:rsidRPr="002A657A">
              <w:rPr>
                <w:rFonts w:ascii="Arial" w:hAnsi="Arial" w:cs="Arial"/>
                <w:lang w:val="en-GB"/>
              </w:rPr>
              <w:t>saksan</w:t>
            </w:r>
            <w:proofErr w:type="spellEnd"/>
            <w:r w:rsidRPr="002A657A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A657A">
              <w:rPr>
                <w:rFonts w:ascii="Arial" w:hAnsi="Arial" w:cs="Arial"/>
                <w:lang w:val="en-GB"/>
              </w:rPr>
              <w:t>kielen</w:t>
            </w:r>
            <w:proofErr w:type="spellEnd"/>
            <w:r w:rsidRPr="002A657A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A657A">
              <w:rPr>
                <w:rFonts w:ascii="Arial" w:hAnsi="Arial" w:cs="Arial"/>
                <w:lang w:val="en-GB"/>
              </w:rPr>
              <w:t>oppiminen</w:t>
            </w:r>
            <w:proofErr w:type="spellEnd"/>
          </w:p>
        </w:tc>
      </w:tr>
      <w:tr w:rsidR="00F52661">
        <w:tc>
          <w:tcPr>
            <w:tcW w:w="48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42" w:type="dxa"/>
              <w:left w:w="142" w:type="dxa"/>
              <w:bottom w:w="85" w:type="dxa"/>
              <w:right w:w="142" w:type="dxa"/>
            </w:tcMar>
            <w:hideMark/>
          </w:tcPr>
          <w:p w:rsidR="00F52661" w:rsidRDefault="00204A51">
            <w:hyperlink r:id="rId27" w:tgtFrame="_self" w:history="1">
              <w:r w:rsidR="000C55D5">
                <w:rPr>
                  <w:rStyle w:val="Hyperlink"/>
                  <w:rFonts w:ascii="Arial" w:hAnsi="Arial" w:cs="Arial"/>
                </w:rPr>
                <w:t>zweisprachige Bücher</w:t>
              </w:r>
            </w:hyperlink>
            <w:r w:rsidR="000C55D5">
              <w:rPr>
                <w:rFonts w:ascii="Arial" w:hAnsi="Arial" w:cs="Arial"/>
              </w:rPr>
              <w:t xml:space="preserve">  </w:t>
            </w:r>
          </w:p>
        </w:tc>
        <w:tc>
          <w:tcPr>
            <w:tcW w:w="6103" w:type="dxa"/>
            <w:noWrap/>
            <w:tcMar>
              <w:top w:w="142" w:type="dxa"/>
              <w:left w:w="142" w:type="dxa"/>
              <w:bottom w:w="85" w:type="dxa"/>
              <w:right w:w="142" w:type="dxa"/>
            </w:tcMar>
            <w:hideMark/>
          </w:tcPr>
          <w:p w:rsidR="00F52661" w:rsidRDefault="00817A7C">
            <w:proofErr w:type="spellStart"/>
            <w:r>
              <w:rPr>
                <w:rFonts w:ascii="Arial" w:hAnsi="Arial" w:cs="Arial"/>
              </w:rPr>
              <w:t>kaksikieliset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kirjat</w:t>
            </w:r>
            <w:proofErr w:type="spellEnd"/>
          </w:p>
        </w:tc>
      </w:tr>
      <w:tr w:rsidR="00F52661">
        <w:trPr>
          <w:hidden/>
        </w:trPr>
        <w:tc>
          <w:tcPr>
            <w:tcW w:w="48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42" w:type="dxa"/>
              <w:left w:w="142" w:type="dxa"/>
              <w:bottom w:w="85" w:type="dxa"/>
              <w:right w:w="142" w:type="dxa"/>
            </w:tcMar>
            <w:hideMark/>
          </w:tcPr>
          <w:p w:rsidR="00F52661" w:rsidRDefault="00204A51">
            <w:pPr>
              <w:rPr>
                <w:vanish/>
              </w:rPr>
            </w:pPr>
            <w:hyperlink r:id="rId28" w:tgtFrame="_self" w:history="1">
              <w:r w:rsidR="000C55D5">
                <w:rPr>
                  <w:rStyle w:val="Hyperlink"/>
                  <w:rFonts w:ascii="Arial" w:hAnsi="Arial" w:cs="Arial"/>
                  <w:vanish/>
                </w:rPr>
                <w:t>Fremdwörter</w:t>
              </w:r>
            </w:hyperlink>
            <w:r w:rsidR="000C55D5">
              <w:rPr>
                <w:rFonts w:ascii="Arial" w:hAnsi="Arial" w:cs="Arial"/>
                <w:vanish/>
                <w:u w:val="single"/>
              </w:rPr>
              <w:t>  </w:t>
            </w:r>
          </w:p>
        </w:tc>
        <w:tc>
          <w:tcPr>
            <w:tcW w:w="6103" w:type="dxa"/>
            <w:noWrap/>
            <w:tcMar>
              <w:top w:w="142" w:type="dxa"/>
              <w:left w:w="142" w:type="dxa"/>
              <w:bottom w:w="85" w:type="dxa"/>
              <w:right w:w="142" w:type="dxa"/>
            </w:tcMar>
            <w:hideMark/>
          </w:tcPr>
          <w:p w:rsidR="00F52661" w:rsidRDefault="002A657A">
            <w:pPr>
              <w:rPr>
                <w:vanish/>
              </w:rPr>
            </w:pPr>
            <w:proofErr w:type="spellStart"/>
            <w:r w:rsidRPr="002A657A">
              <w:rPr>
                <w:rFonts w:ascii="Arial" w:hAnsi="Arial" w:cs="Arial"/>
                <w:vanish/>
              </w:rPr>
              <w:t>vierasperäiset</w:t>
            </w:r>
            <w:proofErr w:type="spellEnd"/>
            <w:r w:rsidRPr="002A657A">
              <w:rPr>
                <w:rFonts w:ascii="Arial" w:hAnsi="Arial" w:cs="Arial"/>
                <w:vanish/>
              </w:rPr>
              <w:t xml:space="preserve"> </w:t>
            </w:r>
            <w:proofErr w:type="spellStart"/>
            <w:r w:rsidRPr="002A657A">
              <w:rPr>
                <w:rFonts w:ascii="Arial" w:hAnsi="Arial" w:cs="Arial"/>
                <w:vanish/>
              </w:rPr>
              <w:t>sanat</w:t>
            </w:r>
            <w:proofErr w:type="spellEnd"/>
          </w:p>
        </w:tc>
      </w:tr>
      <w:tr w:rsidR="00F52661">
        <w:tc>
          <w:tcPr>
            <w:tcW w:w="48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42" w:type="dxa"/>
              <w:left w:w="142" w:type="dxa"/>
              <w:bottom w:w="85" w:type="dxa"/>
              <w:right w:w="142" w:type="dxa"/>
            </w:tcMar>
            <w:hideMark/>
          </w:tcPr>
          <w:p w:rsidR="00F52661" w:rsidRDefault="00204A51">
            <w:hyperlink r:id="rId29" w:tgtFrame="_self" w:history="1">
              <w:r w:rsidR="000C55D5">
                <w:rPr>
                  <w:rStyle w:val="Hyperlink"/>
                  <w:rFonts w:ascii="Arial" w:hAnsi="Arial" w:cs="Arial"/>
                </w:rPr>
                <w:t>Technik, Beruf</w:t>
              </w:r>
            </w:hyperlink>
            <w:r w:rsidR="000C55D5">
              <w:rPr>
                <w:rFonts w:ascii="Arial" w:hAnsi="Arial" w:cs="Arial"/>
              </w:rPr>
              <w:t xml:space="preserve">  </w:t>
            </w:r>
          </w:p>
        </w:tc>
        <w:tc>
          <w:tcPr>
            <w:tcW w:w="6103" w:type="dxa"/>
            <w:noWrap/>
            <w:tcMar>
              <w:top w:w="142" w:type="dxa"/>
              <w:left w:w="142" w:type="dxa"/>
              <w:bottom w:w="85" w:type="dxa"/>
              <w:right w:w="142" w:type="dxa"/>
            </w:tcMar>
            <w:hideMark/>
          </w:tcPr>
          <w:p w:rsidR="00F52661" w:rsidRDefault="00690A4B">
            <w:proofErr w:type="spellStart"/>
            <w:r>
              <w:rPr>
                <w:rFonts w:ascii="Arial" w:hAnsi="Arial" w:cs="Arial"/>
              </w:rPr>
              <w:t>Tekniikka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ammatti</w:t>
            </w:r>
            <w:proofErr w:type="spellEnd"/>
          </w:p>
        </w:tc>
      </w:tr>
      <w:tr w:rsidR="00F52661">
        <w:tc>
          <w:tcPr>
            <w:tcW w:w="48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42" w:type="dxa"/>
              <w:left w:w="142" w:type="dxa"/>
              <w:bottom w:w="85" w:type="dxa"/>
              <w:right w:w="142" w:type="dxa"/>
            </w:tcMar>
            <w:hideMark/>
          </w:tcPr>
          <w:p w:rsidR="00F52661" w:rsidRDefault="00204A51">
            <w:hyperlink r:id="rId30" w:tgtFrame="_self" w:history="1">
              <w:r w:rsidR="000C55D5">
                <w:rPr>
                  <w:rStyle w:val="Hyperlink"/>
                  <w:rFonts w:ascii="Arial" w:hAnsi="Arial" w:cs="Arial"/>
                </w:rPr>
                <w:t>Kultur, Musik, Literatur</w:t>
              </w:r>
            </w:hyperlink>
          </w:p>
        </w:tc>
        <w:tc>
          <w:tcPr>
            <w:tcW w:w="6103" w:type="dxa"/>
            <w:noWrap/>
            <w:tcMar>
              <w:top w:w="142" w:type="dxa"/>
              <w:left w:w="142" w:type="dxa"/>
              <w:bottom w:w="85" w:type="dxa"/>
              <w:right w:w="142" w:type="dxa"/>
            </w:tcMar>
            <w:hideMark/>
          </w:tcPr>
          <w:p w:rsidR="00F52661" w:rsidRDefault="002A657A">
            <w:proofErr w:type="spellStart"/>
            <w:r w:rsidRPr="002A657A">
              <w:rPr>
                <w:rFonts w:ascii="Arial" w:hAnsi="Arial" w:cs="Arial"/>
              </w:rPr>
              <w:t>Kulttuuri</w:t>
            </w:r>
            <w:proofErr w:type="spellEnd"/>
            <w:r w:rsidRPr="002A657A">
              <w:rPr>
                <w:rFonts w:ascii="Arial" w:hAnsi="Arial" w:cs="Arial"/>
              </w:rPr>
              <w:t xml:space="preserve">, </w:t>
            </w:r>
            <w:proofErr w:type="spellStart"/>
            <w:r w:rsidRPr="002A657A">
              <w:rPr>
                <w:rFonts w:ascii="Arial" w:hAnsi="Arial" w:cs="Arial"/>
              </w:rPr>
              <w:t>musiikki</w:t>
            </w:r>
            <w:proofErr w:type="spellEnd"/>
            <w:r w:rsidRPr="002A657A">
              <w:rPr>
                <w:rFonts w:ascii="Arial" w:hAnsi="Arial" w:cs="Arial"/>
              </w:rPr>
              <w:t xml:space="preserve">, </w:t>
            </w:r>
            <w:proofErr w:type="spellStart"/>
            <w:r w:rsidRPr="002A657A">
              <w:rPr>
                <w:rFonts w:ascii="Arial" w:hAnsi="Arial" w:cs="Arial"/>
              </w:rPr>
              <w:t>kirjallisuus</w:t>
            </w:r>
            <w:proofErr w:type="spellEnd"/>
          </w:p>
        </w:tc>
      </w:tr>
      <w:tr w:rsidR="00F52661">
        <w:trPr>
          <w:hidden/>
        </w:trPr>
        <w:tc>
          <w:tcPr>
            <w:tcW w:w="4812" w:type="dxa"/>
            <w:noWrap/>
            <w:tcMar>
              <w:top w:w="142" w:type="dxa"/>
              <w:left w:w="142" w:type="dxa"/>
              <w:bottom w:w="85" w:type="dxa"/>
              <w:right w:w="142" w:type="dxa"/>
            </w:tcMar>
            <w:hideMark/>
          </w:tcPr>
          <w:p w:rsidR="00F52661" w:rsidRDefault="000C55D5">
            <w:pPr>
              <w:rPr>
                <w:vanish/>
              </w:rPr>
            </w:pPr>
            <w:r>
              <w:rPr>
                <w:rFonts w:ascii="Arial" w:hAnsi="Arial" w:cs="Arial"/>
                <w:vanish/>
              </w:rPr>
              <w:t xml:space="preserve">verschiedene Hinweise  &lt; K04 &gt;   /  </w:t>
            </w:r>
          </w:p>
        </w:tc>
        <w:tc>
          <w:tcPr>
            <w:tcW w:w="6103" w:type="dxa"/>
            <w:noWrap/>
            <w:tcMar>
              <w:top w:w="142" w:type="dxa"/>
              <w:left w:w="142" w:type="dxa"/>
              <w:bottom w:w="85" w:type="dxa"/>
              <w:right w:w="142" w:type="dxa"/>
            </w:tcMar>
            <w:hideMark/>
          </w:tcPr>
          <w:p w:rsidR="00F52661" w:rsidRDefault="000C55D5">
            <w:pPr>
              <w:rPr>
                <w:vanish/>
              </w:rPr>
            </w:pPr>
            <w:r>
              <w:rPr>
                <w:rFonts w:ascii="Arial" w:hAnsi="Arial" w:cs="Arial"/>
                <w:vanish/>
                <w:rtl/>
              </w:rPr>
              <w:t> </w:t>
            </w:r>
          </w:p>
        </w:tc>
      </w:tr>
    </w:tbl>
    <w:p w:rsidR="00F52661" w:rsidRDefault="000C55D5">
      <w:r>
        <w:rPr>
          <w:rFonts w:hint="eastAsia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7"/>
        <w:gridCol w:w="5168"/>
      </w:tblGrid>
      <w:tr w:rsidR="00F52661">
        <w:trPr>
          <w:cantSplit/>
        </w:trPr>
        <w:tc>
          <w:tcPr>
            <w:tcW w:w="538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85" w:type="dxa"/>
              <w:left w:w="142" w:type="dxa"/>
              <w:bottom w:w="85" w:type="dxa"/>
              <w:right w:w="142" w:type="dxa"/>
            </w:tcMar>
            <w:hideMark/>
          </w:tcPr>
          <w:p w:rsidR="00F52661" w:rsidRDefault="000C55D5">
            <w:pPr>
              <w:spacing w:line="252" w:lineRule="auto"/>
            </w:pPr>
            <w:r>
              <w:rPr>
                <w:rFonts w:hint="eastAsia"/>
              </w:rPr>
              <w:t>Wir w</w:t>
            </w:r>
            <w:r>
              <w:rPr>
                <w:rFonts w:ascii="Times New Roman" w:hAnsi="Times New Roman" w:cs="Times New Roman"/>
              </w:rPr>
              <w:t>ü</w:t>
            </w:r>
            <w:r>
              <w:rPr>
                <w:rFonts w:hint="eastAsia"/>
              </w:rPr>
              <w:t xml:space="preserve">nschen Euch </w:t>
            </w:r>
            <w:r>
              <w:rPr>
                <w:rFonts w:hint="eastAsia"/>
                <w:b/>
                <w:bCs/>
              </w:rPr>
              <w:t>viel Erfolg</w:t>
            </w:r>
            <w:r>
              <w:rPr>
                <w:rFonts w:hint="eastAsia"/>
              </w:rPr>
              <w:t xml:space="preserve"> beim Entdecken Eurer neuen Sprache.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F52661" w:rsidRDefault="000C55D5">
            <w:pPr>
              <w:spacing w:line="252" w:lineRule="auto"/>
            </w:pPr>
            <w:r>
              <w:rPr>
                <w:rFonts w:hint="eastAsia"/>
              </w:rPr>
              <w:t xml:space="preserve">So viele Sprachen Du sprichst, </w:t>
            </w:r>
            <w:r>
              <w:rPr>
                <w:rFonts w:hint="eastAsia"/>
              </w:rPr>
              <w:br/>
              <w:t xml:space="preserve">so oft bist Du Mensch </w:t>
            </w: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F52661">
        <w:trPr>
          <w:cantSplit/>
        </w:trPr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85" w:type="dxa"/>
              <w:left w:w="142" w:type="dxa"/>
              <w:bottom w:w="85" w:type="dxa"/>
              <w:right w:w="142" w:type="dxa"/>
            </w:tcMar>
            <w:hideMark/>
          </w:tcPr>
          <w:p w:rsidR="00F52661" w:rsidRDefault="002A657A">
            <w:pPr>
              <w:spacing w:line="252" w:lineRule="auto"/>
            </w:pPr>
            <w:proofErr w:type="spellStart"/>
            <w:r w:rsidRPr="002A657A">
              <w:rPr>
                <w:rFonts w:ascii="Arial" w:hAnsi="Arial" w:cs="Arial"/>
                <w:lang w:val="en-GB"/>
              </w:rPr>
              <w:t>Toivotamme</w:t>
            </w:r>
            <w:proofErr w:type="spellEnd"/>
            <w:r w:rsidRPr="002A657A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A657A">
              <w:rPr>
                <w:rFonts w:ascii="Arial" w:hAnsi="Arial" w:cs="Arial"/>
                <w:lang w:val="en-GB"/>
              </w:rPr>
              <w:t>teille</w:t>
            </w:r>
            <w:proofErr w:type="spellEnd"/>
            <w:r w:rsidRPr="002A657A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A657A">
              <w:rPr>
                <w:rFonts w:ascii="Arial" w:hAnsi="Arial" w:cs="Arial"/>
                <w:lang w:val="en-GB"/>
              </w:rPr>
              <w:t>menestystä</w:t>
            </w:r>
            <w:proofErr w:type="spellEnd"/>
            <w:r w:rsidRPr="002A657A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A657A">
              <w:rPr>
                <w:rFonts w:ascii="Arial" w:hAnsi="Arial" w:cs="Arial"/>
                <w:lang w:val="en-GB"/>
              </w:rPr>
              <w:t>uuden</w:t>
            </w:r>
            <w:proofErr w:type="spellEnd"/>
            <w:r w:rsidRPr="002A657A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A657A">
              <w:rPr>
                <w:rFonts w:ascii="Arial" w:hAnsi="Arial" w:cs="Arial"/>
                <w:lang w:val="en-GB"/>
              </w:rPr>
              <w:t>kielen</w:t>
            </w:r>
            <w:proofErr w:type="spellEnd"/>
            <w:r w:rsidRPr="002A657A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A657A">
              <w:rPr>
                <w:rFonts w:ascii="Arial" w:hAnsi="Arial" w:cs="Arial"/>
                <w:lang w:val="en-GB"/>
              </w:rPr>
              <w:t>oppimisessa</w:t>
            </w:r>
            <w:proofErr w:type="spellEnd"/>
            <w:r w:rsidRPr="002A657A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2A657A" w:rsidRPr="002A657A" w:rsidRDefault="002A657A" w:rsidP="002A657A">
            <w:pPr>
              <w:spacing w:line="252" w:lineRule="auto"/>
              <w:rPr>
                <w:rFonts w:ascii="Arial" w:hAnsi="Arial" w:cs="Arial"/>
                <w:lang w:val="en-GB"/>
              </w:rPr>
            </w:pPr>
            <w:proofErr w:type="spellStart"/>
            <w:r w:rsidRPr="002A657A">
              <w:rPr>
                <w:rFonts w:ascii="Arial" w:hAnsi="Arial" w:cs="Arial"/>
                <w:lang w:val="en-GB"/>
              </w:rPr>
              <w:t>Kuinka</w:t>
            </w:r>
            <w:proofErr w:type="spellEnd"/>
            <w:r w:rsidRPr="002A657A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A657A">
              <w:rPr>
                <w:rFonts w:ascii="Arial" w:hAnsi="Arial" w:cs="Arial"/>
                <w:lang w:val="en-GB"/>
              </w:rPr>
              <w:t>monta</w:t>
            </w:r>
            <w:proofErr w:type="spellEnd"/>
            <w:r w:rsidRPr="002A657A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A657A">
              <w:rPr>
                <w:rFonts w:ascii="Arial" w:hAnsi="Arial" w:cs="Arial"/>
                <w:lang w:val="en-GB"/>
              </w:rPr>
              <w:t>kieltä</w:t>
            </w:r>
            <w:proofErr w:type="spellEnd"/>
            <w:r w:rsidRPr="002A657A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A657A">
              <w:rPr>
                <w:rFonts w:ascii="Arial" w:hAnsi="Arial" w:cs="Arial"/>
                <w:lang w:val="en-GB"/>
              </w:rPr>
              <w:t>puhut</w:t>
            </w:r>
            <w:proofErr w:type="spellEnd"/>
            <w:r w:rsidRPr="002A657A">
              <w:rPr>
                <w:rFonts w:ascii="Arial" w:hAnsi="Arial" w:cs="Arial"/>
                <w:lang w:val="en-GB"/>
              </w:rPr>
              <w:t xml:space="preserve">, </w:t>
            </w:r>
          </w:p>
          <w:p w:rsidR="00F52661" w:rsidRDefault="002A657A" w:rsidP="002A657A">
            <w:pPr>
              <w:spacing w:line="252" w:lineRule="auto"/>
            </w:pPr>
            <w:proofErr w:type="spellStart"/>
            <w:r w:rsidRPr="002A657A">
              <w:rPr>
                <w:rFonts w:ascii="Arial" w:hAnsi="Arial" w:cs="Arial"/>
                <w:lang w:val="en-GB"/>
              </w:rPr>
              <w:t>niin</w:t>
            </w:r>
            <w:proofErr w:type="spellEnd"/>
            <w:r w:rsidRPr="002A657A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A657A">
              <w:rPr>
                <w:rFonts w:ascii="Arial" w:hAnsi="Arial" w:cs="Arial"/>
                <w:lang w:val="en-GB"/>
              </w:rPr>
              <w:t>monta</w:t>
            </w:r>
            <w:proofErr w:type="spellEnd"/>
            <w:r w:rsidRPr="002A657A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A657A">
              <w:rPr>
                <w:rFonts w:ascii="Arial" w:hAnsi="Arial" w:cs="Arial"/>
                <w:lang w:val="en-GB"/>
              </w:rPr>
              <w:t>kertaa</w:t>
            </w:r>
            <w:proofErr w:type="spellEnd"/>
            <w:r w:rsidRPr="002A657A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A657A">
              <w:rPr>
                <w:rFonts w:ascii="Arial" w:hAnsi="Arial" w:cs="Arial"/>
                <w:lang w:val="en-GB"/>
              </w:rPr>
              <w:t>olet</w:t>
            </w:r>
            <w:proofErr w:type="spellEnd"/>
            <w:r w:rsidRPr="002A657A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A657A">
              <w:rPr>
                <w:rFonts w:ascii="Arial" w:hAnsi="Arial" w:cs="Arial"/>
                <w:lang w:val="en-GB"/>
              </w:rPr>
              <w:t>ihminen</w:t>
            </w:r>
            <w:proofErr w:type="spellEnd"/>
            <w:r w:rsidRPr="002A657A">
              <w:rPr>
                <w:rFonts w:ascii="Arial" w:hAnsi="Arial" w:cs="Arial"/>
                <w:lang w:val="en-GB"/>
              </w:rPr>
              <w:t xml:space="preserve"> ...</w:t>
            </w:r>
          </w:p>
        </w:tc>
      </w:tr>
    </w:tbl>
    <w:p w:rsidR="00F52661" w:rsidRDefault="000C55D5">
      <w:r>
        <w:rPr>
          <w:rFonts w:ascii="Arial" w:hAnsi="Arial" w:cs="Arial"/>
          <w:lang w:val="en-GB"/>
        </w:rPr>
        <w:t> </w:t>
      </w:r>
    </w:p>
    <w:p w:rsidR="00F52661" w:rsidRDefault="000C55D5">
      <w:r>
        <w:rPr>
          <w:rFonts w:ascii="Arial" w:hAnsi="Arial" w:cs="Arial"/>
          <w:b/>
          <w:bCs/>
          <w:lang w:val="en-GB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5"/>
        <w:gridCol w:w="4227"/>
        <w:gridCol w:w="953"/>
      </w:tblGrid>
      <w:tr w:rsidR="00F52661">
        <w:tc>
          <w:tcPr>
            <w:tcW w:w="538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61" w:rsidRDefault="000C55D5">
            <w:bookmarkStart w:id="1" w:name="KurzeErklärung"/>
            <w:r>
              <w:rPr>
                <w:rFonts w:ascii="Arial" w:hAnsi="Arial" w:cs="Arial"/>
                <w:b/>
                <w:bCs/>
              </w:rPr>
              <w:t>Kurze Erklärung</w:t>
            </w:r>
            <w:bookmarkEnd w:id="1"/>
            <w:r>
              <w:rPr>
                <w:rFonts w:ascii="Arial" w:hAnsi="Arial" w:cs="Arial"/>
                <w:b/>
                <w:bCs/>
              </w:rPr>
              <w:t xml:space="preserve">   /  </w:t>
            </w:r>
            <w:proofErr w:type="spellStart"/>
            <w:r w:rsidR="002A657A" w:rsidRPr="002A657A">
              <w:rPr>
                <w:rFonts w:ascii="Arial" w:hAnsi="Arial" w:cs="Arial"/>
                <w:b/>
                <w:bCs/>
              </w:rPr>
              <w:t>Lyhyt</w:t>
            </w:r>
            <w:proofErr w:type="spellEnd"/>
            <w:r w:rsidR="002A657A" w:rsidRPr="002A657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2A657A" w:rsidRPr="002A657A">
              <w:rPr>
                <w:rFonts w:ascii="Arial" w:hAnsi="Arial" w:cs="Arial"/>
                <w:b/>
                <w:bCs/>
              </w:rPr>
              <w:t>selitys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42" w:type="dxa"/>
              <w:left w:w="57" w:type="dxa"/>
              <w:bottom w:w="142" w:type="dxa"/>
              <w:right w:w="57" w:type="dxa"/>
            </w:tcMar>
            <w:vAlign w:val="center"/>
            <w:hideMark/>
          </w:tcPr>
          <w:p w:rsidR="00F52661" w:rsidRDefault="00204A51">
            <w:pPr>
              <w:ind w:right="141"/>
              <w:jc w:val="right"/>
            </w:pPr>
            <w:hyperlink r:id="rId31" w:tgtFrame="_blank" w:history="1">
              <w:r w:rsidR="002A657A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 xml:space="preserve">mehr  /  </w:t>
              </w:r>
              <w:proofErr w:type="spellStart"/>
              <w:r w:rsidR="002A657A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enemmän</w:t>
              </w:r>
              <w:proofErr w:type="spellEnd"/>
            </w:hyperlink>
            <w:r w:rsidR="000C55D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61" w:rsidRDefault="00204A51">
            <w:pPr>
              <w:ind w:right="87"/>
              <w:jc w:val="right"/>
            </w:pPr>
            <w:hyperlink w:anchor="_top" w:history="1">
              <w:r w:rsidR="000C55D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 xml:space="preserve">[ top] </w:t>
              </w:r>
            </w:hyperlink>
          </w:p>
        </w:tc>
      </w:tr>
    </w:tbl>
    <w:p w:rsidR="00F52661" w:rsidRDefault="000C55D5">
      <w:r>
        <w:rPr>
          <w:rFonts w:ascii="Arial" w:hAnsi="Arial" w:cs="Arial"/>
          <w:b/>
          <w:bCs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7"/>
        <w:gridCol w:w="5168"/>
      </w:tblGrid>
      <w:tr w:rsidR="00F52661">
        <w:trPr>
          <w:cantSplit/>
        </w:trPr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85" w:type="dxa"/>
              <w:left w:w="142" w:type="dxa"/>
              <w:bottom w:w="85" w:type="dxa"/>
              <w:right w:w="142" w:type="dxa"/>
            </w:tcMar>
            <w:hideMark/>
          </w:tcPr>
          <w:p w:rsidR="00F52661" w:rsidRDefault="000C55D5">
            <w:pPr>
              <w:spacing w:line="252" w:lineRule="auto"/>
            </w:pPr>
            <w:r>
              <w:rPr>
                <w:rFonts w:ascii="Arial" w:hAnsi="Arial" w:cs="Arial"/>
                <w:sz w:val="20"/>
                <w:szCs w:val="20"/>
              </w:rPr>
              <w:t xml:space="preserve">Eine Web–Version meiner Lernzettel </w:t>
            </w:r>
          </w:p>
          <w:p w:rsidR="00F52661" w:rsidRDefault="000C55D5">
            <w:pPr>
              <w:spacing w:line="252" w:lineRule="auto"/>
            </w:pPr>
            <w:r>
              <w:rPr>
                <w:rFonts w:ascii="Arial" w:hAnsi="Arial" w:cs="Arial"/>
                <w:sz w:val="20"/>
                <w:szCs w:val="20"/>
              </w:rPr>
              <w:t xml:space="preserve">•        zum Selbst-Studium, </w:t>
            </w:r>
          </w:p>
          <w:p w:rsidR="00F52661" w:rsidRDefault="000C55D5">
            <w:pPr>
              <w:spacing w:line="252" w:lineRule="auto"/>
            </w:pPr>
            <w:r>
              <w:rPr>
                <w:rFonts w:ascii="Arial" w:hAnsi="Arial" w:cs="Arial"/>
                <w:sz w:val="20"/>
                <w:szCs w:val="20"/>
              </w:rPr>
              <w:t>•        zum Lesen,</w:t>
            </w:r>
          </w:p>
          <w:p w:rsidR="00F52661" w:rsidRDefault="000C55D5">
            <w:pPr>
              <w:spacing w:line="252" w:lineRule="auto"/>
            </w:pPr>
            <w:r>
              <w:rPr>
                <w:rFonts w:ascii="Arial" w:hAnsi="Arial" w:cs="Arial"/>
                <w:sz w:val="20"/>
                <w:szCs w:val="20"/>
              </w:rPr>
              <w:t xml:space="preserve">•        zum Anhören, </w:t>
            </w:r>
          </w:p>
          <w:p w:rsidR="00F52661" w:rsidRDefault="000C55D5">
            <w:pPr>
              <w:spacing w:line="252" w:lineRule="auto"/>
            </w:pPr>
            <w:r>
              <w:rPr>
                <w:rFonts w:ascii="Arial" w:hAnsi="Arial" w:cs="Arial"/>
                <w:sz w:val="20"/>
                <w:szCs w:val="20"/>
              </w:rPr>
              <w:t>•        zum Nachsprechen</w:t>
            </w:r>
          </w:p>
          <w:p w:rsidR="00F52661" w:rsidRDefault="000C55D5">
            <w:pPr>
              <w:spacing w:line="252" w:lineRule="auto"/>
            </w:pPr>
            <w:r>
              <w:rPr>
                <w:rFonts w:ascii="Arial" w:hAnsi="Arial" w:cs="Arial"/>
                <w:sz w:val="20"/>
                <w:szCs w:val="20"/>
              </w:rPr>
              <w:t xml:space="preserve">•        zur Unterstützung bei Skype und </w:t>
            </w:r>
          </w:p>
          <w:p w:rsidR="00F52661" w:rsidRDefault="000C55D5">
            <w:pPr>
              <w:spacing w:line="252" w:lineRule="auto"/>
            </w:pPr>
            <w:r>
              <w:rPr>
                <w:rFonts w:ascii="Arial" w:hAnsi="Arial" w:cs="Arial"/>
                <w:sz w:val="20"/>
                <w:szCs w:val="20"/>
              </w:rPr>
              <w:t>•        zum Ausdrucken für Schreibübungen.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F52661" w:rsidRDefault="000C55D5">
            <w:pPr>
              <w:spacing w:line="252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Jedoch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F52661" w:rsidRDefault="000C55D5">
            <w:pPr>
              <w:spacing w:line="252" w:lineRule="auto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F52661" w:rsidRDefault="000C55D5">
            <w:pPr>
              <w:spacing w:line="252" w:lineRule="auto"/>
            </w:pPr>
            <w:r>
              <w:rPr>
                <w:rFonts w:ascii="Arial" w:hAnsi="Arial" w:cs="Arial"/>
                <w:sz w:val="20"/>
                <w:szCs w:val="20"/>
              </w:rPr>
              <w:t xml:space="preserve">kein Kurs oder Kursersatz, </w:t>
            </w:r>
          </w:p>
          <w:p w:rsidR="00F52661" w:rsidRDefault="000C55D5">
            <w:pPr>
              <w:spacing w:line="252" w:lineRule="auto"/>
            </w:pPr>
            <w:r>
              <w:rPr>
                <w:rFonts w:ascii="Arial" w:hAnsi="Arial" w:cs="Arial"/>
                <w:sz w:val="20"/>
                <w:szCs w:val="20"/>
              </w:rPr>
              <w:t>sondern eine Hilfe für Anfänger,</w:t>
            </w:r>
          </w:p>
          <w:p w:rsidR="00F52661" w:rsidRDefault="000C55D5">
            <w:pPr>
              <w:spacing w:line="252" w:lineRule="auto"/>
            </w:pPr>
            <w:r>
              <w:rPr>
                <w:rFonts w:ascii="Arial" w:hAnsi="Arial" w:cs="Arial"/>
                <w:sz w:val="20"/>
                <w:szCs w:val="20"/>
              </w:rPr>
              <w:t>um zu einem einfachen Grundwortschatz zu gelangen.</w:t>
            </w:r>
          </w:p>
        </w:tc>
      </w:tr>
      <w:tr w:rsidR="00F52661">
        <w:trPr>
          <w:cantSplit/>
        </w:trPr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85" w:type="dxa"/>
              <w:left w:w="142" w:type="dxa"/>
              <w:bottom w:w="85" w:type="dxa"/>
              <w:right w:w="142" w:type="dxa"/>
            </w:tcMar>
            <w:hideMark/>
          </w:tcPr>
          <w:p w:rsidR="002A657A" w:rsidRPr="002A657A" w:rsidRDefault="002A657A" w:rsidP="002A657A">
            <w:pPr>
              <w:spacing w:line="300" w:lineRule="atLeast"/>
              <w:ind w:left="567" w:hanging="567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2A657A">
              <w:rPr>
                <w:rFonts w:ascii="Arial" w:hAnsi="Arial" w:cs="Arial"/>
                <w:sz w:val="20"/>
                <w:szCs w:val="20"/>
                <w:lang w:val="en-GB"/>
              </w:rPr>
              <w:t>Verkkoversio</w:t>
            </w:r>
            <w:proofErr w:type="spellEnd"/>
            <w:r w:rsidRPr="002A657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A657A">
              <w:rPr>
                <w:rFonts w:ascii="Arial" w:hAnsi="Arial" w:cs="Arial"/>
                <w:sz w:val="20"/>
                <w:szCs w:val="20"/>
                <w:lang w:val="en-GB"/>
              </w:rPr>
              <w:t>oppimiskortistani</w:t>
            </w:r>
            <w:proofErr w:type="spellEnd"/>
            <w:r w:rsidRPr="002A657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:rsidR="002A657A" w:rsidRPr="002A657A" w:rsidRDefault="002A657A" w:rsidP="002A657A">
            <w:pPr>
              <w:spacing w:line="300" w:lineRule="atLeast"/>
              <w:ind w:left="567" w:hanging="567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657A">
              <w:rPr>
                <w:rFonts w:ascii="Arial" w:hAnsi="Arial" w:cs="Arial"/>
                <w:sz w:val="20"/>
                <w:szCs w:val="20"/>
                <w:lang w:val="en-GB"/>
              </w:rPr>
              <w:t xml:space="preserve">•        </w:t>
            </w:r>
            <w:proofErr w:type="spellStart"/>
            <w:r w:rsidRPr="002A657A">
              <w:rPr>
                <w:rFonts w:ascii="Arial" w:hAnsi="Arial" w:cs="Arial"/>
                <w:sz w:val="20"/>
                <w:szCs w:val="20"/>
                <w:lang w:val="en-GB"/>
              </w:rPr>
              <w:t>itseopiskeluun</w:t>
            </w:r>
            <w:proofErr w:type="spellEnd"/>
            <w:r w:rsidRPr="002A657A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</w:p>
          <w:p w:rsidR="002A657A" w:rsidRPr="002A657A" w:rsidRDefault="002A657A" w:rsidP="002A657A">
            <w:pPr>
              <w:spacing w:line="300" w:lineRule="atLeast"/>
              <w:ind w:left="567" w:hanging="567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657A">
              <w:rPr>
                <w:rFonts w:ascii="Arial" w:hAnsi="Arial" w:cs="Arial"/>
                <w:sz w:val="20"/>
                <w:szCs w:val="20"/>
                <w:lang w:val="en-GB"/>
              </w:rPr>
              <w:t xml:space="preserve">•        </w:t>
            </w:r>
            <w:proofErr w:type="spellStart"/>
            <w:r w:rsidRPr="002A657A">
              <w:rPr>
                <w:rFonts w:ascii="Arial" w:hAnsi="Arial" w:cs="Arial"/>
                <w:sz w:val="20"/>
                <w:szCs w:val="20"/>
                <w:lang w:val="en-GB"/>
              </w:rPr>
              <w:t>lukemiseen</w:t>
            </w:r>
            <w:proofErr w:type="spellEnd"/>
            <w:r w:rsidRPr="002A657A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</w:p>
          <w:p w:rsidR="002A657A" w:rsidRPr="002A657A" w:rsidRDefault="002A657A" w:rsidP="002A657A">
            <w:pPr>
              <w:spacing w:line="300" w:lineRule="atLeast"/>
              <w:ind w:left="567" w:hanging="567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657A">
              <w:rPr>
                <w:rFonts w:ascii="Arial" w:hAnsi="Arial" w:cs="Arial"/>
                <w:sz w:val="20"/>
                <w:szCs w:val="20"/>
                <w:lang w:val="en-GB"/>
              </w:rPr>
              <w:t xml:space="preserve">•        </w:t>
            </w:r>
            <w:proofErr w:type="spellStart"/>
            <w:r w:rsidRPr="002A657A">
              <w:rPr>
                <w:rFonts w:ascii="Arial" w:hAnsi="Arial" w:cs="Arial"/>
                <w:sz w:val="20"/>
                <w:szCs w:val="20"/>
                <w:lang w:val="en-GB"/>
              </w:rPr>
              <w:t>kuuntelemiseen</w:t>
            </w:r>
            <w:proofErr w:type="spellEnd"/>
            <w:r w:rsidRPr="002A657A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</w:p>
          <w:p w:rsidR="002A657A" w:rsidRPr="002A657A" w:rsidRDefault="002A657A" w:rsidP="002A657A">
            <w:pPr>
              <w:spacing w:line="300" w:lineRule="atLeast"/>
              <w:ind w:left="567" w:hanging="567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657A">
              <w:rPr>
                <w:rFonts w:ascii="Arial" w:hAnsi="Arial" w:cs="Arial"/>
                <w:sz w:val="20"/>
                <w:szCs w:val="20"/>
                <w:lang w:val="en-GB"/>
              </w:rPr>
              <w:t xml:space="preserve">•        </w:t>
            </w:r>
            <w:proofErr w:type="spellStart"/>
            <w:r w:rsidRPr="002A657A">
              <w:rPr>
                <w:rFonts w:ascii="Arial" w:hAnsi="Arial" w:cs="Arial"/>
                <w:sz w:val="20"/>
                <w:szCs w:val="20"/>
                <w:lang w:val="en-GB"/>
              </w:rPr>
              <w:t>toistamiseen</w:t>
            </w:r>
            <w:proofErr w:type="spellEnd"/>
          </w:p>
          <w:p w:rsidR="002A657A" w:rsidRPr="002A657A" w:rsidRDefault="002A657A" w:rsidP="002A657A">
            <w:pPr>
              <w:spacing w:line="300" w:lineRule="atLeast"/>
              <w:ind w:left="567" w:hanging="567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657A">
              <w:rPr>
                <w:rFonts w:ascii="Arial" w:hAnsi="Arial" w:cs="Arial"/>
                <w:sz w:val="20"/>
                <w:szCs w:val="20"/>
                <w:lang w:val="en-GB"/>
              </w:rPr>
              <w:t>•        Skype-</w:t>
            </w:r>
            <w:proofErr w:type="spellStart"/>
            <w:r w:rsidRPr="002A657A">
              <w:rPr>
                <w:rFonts w:ascii="Arial" w:hAnsi="Arial" w:cs="Arial"/>
                <w:sz w:val="20"/>
                <w:szCs w:val="20"/>
                <w:lang w:val="en-GB"/>
              </w:rPr>
              <w:t>tukena</w:t>
            </w:r>
            <w:proofErr w:type="spellEnd"/>
            <w:r w:rsidRPr="002A657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A657A">
              <w:rPr>
                <w:rFonts w:ascii="Arial" w:hAnsi="Arial" w:cs="Arial"/>
                <w:sz w:val="20"/>
                <w:szCs w:val="20"/>
                <w:lang w:val="en-GB"/>
              </w:rPr>
              <w:t>ja</w:t>
            </w:r>
            <w:proofErr w:type="spellEnd"/>
            <w:r w:rsidRPr="002A657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:rsidR="00F52661" w:rsidRDefault="002A657A" w:rsidP="002A657A">
            <w:pPr>
              <w:spacing w:line="252" w:lineRule="auto"/>
            </w:pPr>
            <w:r w:rsidRPr="002A657A">
              <w:rPr>
                <w:rFonts w:ascii="Arial" w:hAnsi="Arial" w:cs="Arial"/>
                <w:sz w:val="20"/>
                <w:szCs w:val="20"/>
                <w:lang w:val="en-GB"/>
              </w:rPr>
              <w:t xml:space="preserve">•        </w:t>
            </w:r>
            <w:proofErr w:type="spellStart"/>
            <w:proofErr w:type="gramStart"/>
            <w:r w:rsidRPr="002A657A">
              <w:rPr>
                <w:rFonts w:ascii="Arial" w:hAnsi="Arial" w:cs="Arial"/>
                <w:sz w:val="20"/>
                <w:szCs w:val="20"/>
                <w:lang w:val="en-GB"/>
              </w:rPr>
              <w:t>tulostamiseen</w:t>
            </w:r>
            <w:proofErr w:type="spellEnd"/>
            <w:proofErr w:type="gramEnd"/>
            <w:r w:rsidRPr="002A657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A657A">
              <w:rPr>
                <w:rFonts w:ascii="Arial" w:hAnsi="Arial" w:cs="Arial"/>
                <w:sz w:val="20"/>
                <w:szCs w:val="20"/>
                <w:lang w:val="en-GB"/>
              </w:rPr>
              <w:t>kirjoitusharjoituksia</w:t>
            </w:r>
            <w:proofErr w:type="spellEnd"/>
            <w:r w:rsidRPr="002A657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A657A">
              <w:rPr>
                <w:rFonts w:ascii="Arial" w:hAnsi="Arial" w:cs="Arial"/>
                <w:sz w:val="20"/>
                <w:szCs w:val="20"/>
                <w:lang w:val="en-GB"/>
              </w:rPr>
              <w:t>varten</w:t>
            </w:r>
            <w:proofErr w:type="spellEnd"/>
            <w:r w:rsidRPr="002A657A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2A657A" w:rsidRPr="002A657A" w:rsidRDefault="002A657A" w:rsidP="002A657A">
            <w:pPr>
              <w:spacing w:line="300" w:lineRule="atLeast"/>
              <w:ind w:right="142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bookmarkStart w:id="2" w:name="_GoBack"/>
            <w:proofErr w:type="spellStart"/>
            <w:r w:rsidRPr="002A65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Kuitenkin</w:t>
            </w:r>
            <w:proofErr w:type="spellEnd"/>
            <w:r w:rsidRPr="002A65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: </w:t>
            </w:r>
          </w:p>
          <w:p w:rsidR="002A657A" w:rsidRPr="002A657A" w:rsidRDefault="002A657A" w:rsidP="002A657A">
            <w:pPr>
              <w:spacing w:line="300" w:lineRule="atLeast"/>
              <w:ind w:right="142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65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:rsidR="002A657A" w:rsidRPr="002A657A" w:rsidRDefault="002A657A" w:rsidP="002A657A">
            <w:pPr>
              <w:spacing w:line="300" w:lineRule="atLeast"/>
              <w:ind w:right="142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2A657A">
              <w:rPr>
                <w:rFonts w:ascii="Arial" w:hAnsi="Arial" w:cs="Arial"/>
                <w:sz w:val="20"/>
                <w:szCs w:val="20"/>
                <w:lang w:val="en-GB"/>
              </w:rPr>
              <w:t>ei</w:t>
            </w:r>
            <w:proofErr w:type="spellEnd"/>
            <w:r w:rsidRPr="002A657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A657A">
              <w:rPr>
                <w:rFonts w:ascii="Arial" w:hAnsi="Arial" w:cs="Arial"/>
                <w:sz w:val="20"/>
                <w:szCs w:val="20"/>
                <w:lang w:val="en-GB"/>
              </w:rPr>
              <w:t>kurssi</w:t>
            </w:r>
            <w:proofErr w:type="spellEnd"/>
            <w:r w:rsidRPr="002A657A">
              <w:rPr>
                <w:rFonts w:ascii="Arial" w:hAnsi="Arial" w:cs="Arial"/>
                <w:sz w:val="20"/>
                <w:szCs w:val="20"/>
                <w:lang w:val="en-GB"/>
              </w:rPr>
              <w:t xml:space="preserve"> tai </w:t>
            </w:r>
            <w:proofErr w:type="spellStart"/>
            <w:r w:rsidRPr="002A657A">
              <w:rPr>
                <w:rFonts w:ascii="Arial" w:hAnsi="Arial" w:cs="Arial"/>
                <w:sz w:val="20"/>
                <w:szCs w:val="20"/>
                <w:lang w:val="en-GB"/>
              </w:rPr>
              <w:t>kurssin</w:t>
            </w:r>
            <w:proofErr w:type="spellEnd"/>
            <w:r w:rsidRPr="002A657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A657A">
              <w:rPr>
                <w:rFonts w:ascii="Arial" w:hAnsi="Arial" w:cs="Arial"/>
                <w:sz w:val="20"/>
                <w:szCs w:val="20"/>
                <w:lang w:val="en-GB"/>
              </w:rPr>
              <w:t>korvike</w:t>
            </w:r>
            <w:proofErr w:type="spellEnd"/>
            <w:r w:rsidRPr="002A657A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</w:p>
          <w:p w:rsidR="002A657A" w:rsidRPr="002A657A" w:rsidRDefault="002A657A" w:rsidP="002A657A">
            <w:pPr>
              <w:spacing w:line="300" w:lineRule="atLeast"/>
              <w:ind w:right="142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2A657A">
              <w:rPr>
                <w:rFonts w:ascii="Arial" w:hAnsi="Arial" w:cs="Arial"/>
                <w:sz w:val="20"/>
                <w:szCs w:val="20"/>
                <w:lang w:val="en-GB"/>
              </w:rPr>
              <w:t>vaan</w:t>
            </w:r>
            <w:proofErr w:type="spellEnd"/>
            <w:r w:rsidRPr="002A657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A657A">
              <w:rPr>
                <w:rFonts w:ascii="Arial" w:hAnsi="Arial" w:cs="Arial"/>
                <w:sz w:val="20"/>
                <w:szCs w:val="20"/>
                <w:lang w:val="en-GB"/>
              </w:rPr>
              <w:t>apu</w:t>
            </w:r>
            <w:proofErr w:type="spellEnd"/>
            <w:r w:rsidRPr="002A657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A657A">
              <w:rPr>
                <w:rFonts w:ascii="Arial" w:hAnsi="Arial" w:cs="Arial"/>
                <w:sz w:val="20"/>
                <w:szCs w:val="20"/>
                <w:lang w:val="en-GB"/>
              </w:rPr>
              <w:t>aloittelijoille</w:t>
            </w:r>
            <w:proofErr w:type="spellEnd"/>
          </w:p>
          <w:p w:rsidR="00F52661" w:rsidRDefault="002A657A" w:rsidP="002A657A">
            <w:pPr>
              <w:spacing w:line="252" w:lineRule="auto"/>
            </w:pPr>
            <w:proofErr w:type="spellStart"/>
            <w:proofErr w:type="gramStart"/>
            <w:r w:rsidRPr="002A657A">
              <w:rPr>
                <w:rFonts w:ascii="Arial" w:hAnsi="Arial" w:cs="Arial"/>
                <w:sz w:val="20"/>
                <w:szCs w:val="20"/>
                <w:lang w:val="en-GB"/>
              </w:rPr>
              <w:t>yksinkertaisen</w:t>
            </w:r>
            <w:proofErr w:type="spellEnd"/>
            <w:proofErr w:type="gramEnd"/>
            <w:r w:rsidRPr="002A657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A657A">
              <w:rPr>
                <w:rFonts w:ascii="Arial" w:hAnsi="Arial" w:cs="Arial"/>
                <w:sz w:val="20"/>
                <w:szCs w:val="20"/>
                <w:lang w:val="en-GB"/>
              </w:rPr>
              <w:t>perussanaston</w:t>
            </w:r>
            <w:proofErr w:type="spellEnd"/>
            <w:r w:rsidRPr="002A657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A657A">
              <w:rPr>
                <w:rFonts w:ascii="Arial" w:hAnsi="Arial" w:cs="Arial"/>
                <w:sz w:val="20"/>
                <w:szCs w:val="20"/>
                <w:lang w:val="en-GB"/>
              </w:rPr>
              <w:t>oppimiseen</w:t>
            </w:r>
            <w:proofErr w:type="spellEnd"/>
            <w:r w:rsidRPr="002A657A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bookmarkEnd w:id="2"/>
          </w:p>
        </w:tc>
      </w:tr>
    </w:tbl>
    <w:p w:rsidR="00F52661" w:rsidRDefault="000C55D5">
      <w:r>
        <w:rPr>
          <w:rFonts w:ascii="Arial" w:hAnsi="Arial" w:cs="Arial"/>
          <w:lang w:val="en-GB"/>
        </w:rPr>
        <w:t> </w:t>
      </w:r>
    </w:p>
    <w:p w:rsidR="000C55D5" w:rsidRDefault="000C55D5">
      <w:r>
        <w:rPr>
          <w:rFonts w:ascii="Arial" w:hAnsi="Arial" w:cs="Arial"/>
          <w:lang w:val="en-GB"/>
        </w:rPr>
        <w:t> </w:t>
      </w:r>
    </w:p>
    <w:sectPr w:rsidR="000C55D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81C"/>
    <w:rsid w:val="00085090"/>
    <w:rsid w:val="000C55D5"/>
    <w:rsid w:val="00204A51"/>
    <w:rsid w:val="002A657A"/>
    <w:rsid w:val="003C59F1"/>
    <w:rsid w:val="004E0570"/>
    <w:rsid w:val="00540BCF"/>
    <w:rsid w:val="00690A4B"/>
    <w:rsid w:val="00745D6C"/>
    <w:rsid w:val="00754BD9"/>
    <w:rsid w:val="00817A7C"/>
    <w:rsid w:val="00AC181C"/>
    <w:rsid w:val="00BA4BC0"/>
    <w:rsid w:val="00CB4067"/>
    <w:rsid w:val="00F5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43EF8-305B-4719-B95A-806E44C3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de-AT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 Unicode MS" w:eastAsia="Arial Unicode MS" w:hAnsi="Arial Unicode MS" w:cs="Arial Unicode M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Pr>
      <w:color w:val="0563C1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Pr>
      <w:color w:val="954F72"/>
      <w:u w:val="single"/>
    </w:rPr>
  </w:style>
  <w:style w:type="paragraph" w:styleId="Kopfzeile">
    <w:name w:val="header"/>
    <w:basedOn w:val="Standard"/>
    <w:link w:val="KopfzeileZchn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semiHidden/>
    <w:locked/>
  </w:style>
  <w:style w:type="paragraph" w:styleId="Fuzeile">
    <w:name w:val="footer"/>
    <w:basedOn w:val="Standard"/>
    <w:link w:val="FuzeileZchn"/>
    <w:uiPriority w:val="99"/>
    <w:semiHidden/>
    <w:unhideWhenUsed/>
  </w:style>
  <w:style w:type="character" w:customStyle="1" w:styleId="FuzeileZchn">
    <w:name w:val="Fußzeile Zchn"/>
    <w:basedOn w:val="Absatz-Standardschriftart"/>
    <w:link w:val="Fuzeile"/>
    <w:uiPriority w:val="99"/>
    <w:semiHidden/>
    <w:locked/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eastAsiaTheme="minorEastAsia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Segoe UI" w:hAnsi="Segoe UI" w:cs="Segoe UI" w:hint="default"/>
    </w:r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customStyle="1" w:styleId="msolistparagraphcxspfirst">
    <w:name w:val="msolistparagraphcxspfirst"/>
    <w:basedOn w:val="Standard"/>
    <w:pPr>
      <w:ind w:left="720"/>
    </w:pPr>
  </w:style>
  <w:style w:type="paragraph" w:customStyle="1" w:styleId="msolistparagraphcxspmiddle">
    <w:name w:val="msolistparagraphcxspmiddle"/>
    <w:basedOn w:val="Standard"/>
    <w:pPr>
      <w:ind w:left="720"/>
    </w:pPr>
  </w:style>
  <w:style w:type="paragraph" w:customStyle="1" w:styleId="msolistparagraphcxsplast">
    <w:name w:val="msolistparagraphcxsplast"/>
    <w:basedOn w:val="Standard"/>
    <w:pPr>
      <w:ind w:left="720"/>
    </w:pPr>
  </w:style>
  <w:style w:type="paragraph" w:customStyle="1" w:styleId="msochpdefault">
    <w:name w:val="msochpdefault"/>
    <w:basedOn w:val="Standard"/>
    <w:pPr>
      <w:spacing w:before="100" w:beforeAutospacing="1" w:after="100" w:afterAutospacing="1"/>
    </w:pPr>
  </w:style>
  <w:style w:type="paragraph" w:customStyle="1" w:styleId="msopapdefault">
    <w:name w:val="msopapdefault"/>
    <w:basedOn w:val="Standard"/>
    <w:pPr>
      <w:spacing w:before="100" w:beforeAutospacing="1" w:after="160" w:line="252" w:lineRule="auto"/>
    </w:pPr>
    <w:rPr>
      <w:rFonts w:ascii="Arial" w:eastAsiaTheme="minorEastAsia" w:hAnsi="Arial" w:cs="Arial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tandardWeb">
    <w:name w:val="Normal (Web)"/>
    <w:basedOn w:val="Standard"/>
    <w:uiPriority w:val="99"/>
    <w:unhideWhenUsed/>
    <w:rsid w:val="00745D6C"/>
    <w:pPr>
      <w:spacing w:before="100" w:beforeAutospacing="1" w:after="100" w:afterAutospacing="1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Freiwilligenarbeit\Konversation\Wortschatz_Web\_NEU01_EN.htm" TargetMode="External"/><Relationship Id="rId13" Type="http://schemas.openxmlformats.org/officeDocument/2006/relationships/hyperlink" Target="file:///D:\Freiwilligenarbeit\Konversation\Wortschatz_Web\_Kapitel_Woerter_Beginn_EN.htm" TargetMode="External"/><Relationship Id="rId18" Type="http://schemas.openxmlformats.org/officeDocument/2006/relationships/hyperlink" Target="file:///D:\Freiwilligenarbeit\Konversation\Wortschatz_Web\_Kapitel_Hoertexte_Alltag_EN.htm" TargetMode="External"/><Relationship Id="rId26" Type="http://schemas.openxmlformats.org/officeDocument/2006/relationships/hyperlink" Target="file:///D:\Freiwilligenarbeit\Konversation\Wortschatz_Web\_Kapitel_Radio_hoeren_Web_EN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D:\Freiwilligenarbeit\Konversation\Wortschatz_Web\_Kapitel_Vorlesetag_DE.htm" TargetMode="External"/><Relationship Id="rId7" Type="http://schemas.openxmlformats.org/officeDocument/2006/relationships/hyperlink" Target="index.mp3" TargetMode="External"/><Relationship Id="rId12" Type="http://schemas.openxmlformats.org/officeDocument/2006/relationships/hyperlink" Target="file:///D:\Freiwilligenarbeit\Konversation\Wortschatz_Web\_Kapitel_Alphabetisierung_EN.htm" TargetMode="External"/><Relationship Id="rId17" Type="http://schemas.openxmlformats.org/officeDocument/2006/relationships/hyperlink" Target="file:///D:\Freiwilligenarbeit\Konversation\Wortschatz_Web\_Kapitel_kurze-Texte_EN.htm" TargetMode="External"/><Relationship Id="rId25" Type="http://schemas.openxmlformats.org/officeDocument/2006/relationships/hyperlink" Target="file:///D:\Freiwilligenarbeit\Konversation\Wortschatz_Web\_Kapitel_Deutschkurse-WEB_EN.htm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:///D:\Freiwilligenarbeit\Konversation\Wortschatz_Web\_Kapitel_nuetzliche_Saetze_EN.htm" TargetMode="External"/><Relationship Id="rId20" Type="http://schemas.openxmlformats.org/officeDocument/2006/relationships/hyperlink" Target="file:///D:\Freiwilligenarbeit\Konversation\Wortschatz_Web\_Kapitel_verschiedene_Texte_EN.htm" TargetMode="External"/><Relationship Id="rId29" Type="http://schemas.openxmlformats.org/officeDocument/2006/relationships/hyperlink" Target="file:///D:\Freiwilligenarbeit\Konversation\Wortschatz_Web\_Kapitel_Technik_Beruf_EN.htm" TargetMode="External"/><Relationship Id="rId1" Type="http://schemas.openxmlformats.org/officeDocument/2006/relationships/styles" Target="styles.xml"/><Relationship Id="rId6" Type="http://schemas.openxmlformats.org/officeDocument/2006/relationships/hyperlink" Target="https://kleine-deutsch-hilfe.at/Start-FI.htm" TargetMode="External"/><Relationship Id="rId11" Type="http://schemas.openxmlformats.org/officeDocument/2006/relationships/hyperlink" Target="file:///D:\Freiwilligenarbeit\Konversation\Wortschatz_Web\_Kapitel_Anhoeren_Nachsprechen_EN.htm" TargetMode="External"/><Relationship Id="rId24" Type="http://schemas.openxmlformats.org/officeDocument/2006/relationships/hyperlink" Target="file:///D:\Freiwilligenarbeit\Konversation\Wortschatz_Web\_Kapitel_Tirol_Austria_EN.htm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file:///D:\Freiwilligenarbeit\Konversation\Wortschatz_Web\_Kapitel_Wortbildung_WFamilien_EN.htm" TargetMode="External"/><Relationship Id="rId23" Type="http://schemas.openxmlformats.org/officeDocument/2006/relationships/hyperlink" Target="file:///D:\Freiwilligenarbeit\Konversation\Wortschatz_Web\_Kapitel_Arbeit_Bewerbung_EN.htm" TargetMode="External"/><Relationship Id="rId28" Type="http://schemas.openxmlformats.org/officeDocument/2006/relationships/hyperlink" Target="file:///D:\Freiwilligenarbeit\Konversation\Wortschatz_Web\Aushang_Fremdwoerter_QR.htm" TargetMode="External"/><Relationship Id="rId10" Type="http://schemas.openxmlformats.org/officeDocument/2006/relationships/hyperlink" Target="file:///D:\Freiwilligenarbeit\Konversation\Wortschatz_Web\Beschreibung_Erklaerung_EN.htm" TargetMode="External"/><Relationship Id="rId19" Type="http://schemas.openxmlformats.org/officeDocument/2006/relationships/hyperlink" Target="file:///D:\Freiwilligenarbeit\Konversation\Wortschatz_Web\_Kapitel_Kurzgeschichten_EN.htm" TargetMode="External"/><Relationship Id="rId31" Type="http://schemas.openxmlformats.org/officeDocument/2006/relationships/hyperlink" Target="file:///D:\Freiwilligenarbeit\Konversation\Wortschatz_Web\_Einfuehrung_kDH01_EN.htm" TargetMode="External"/><Relationship Id="rId4" Type="http://schemas.openxmlformats.org/officeDocument/2006/relationships/hyperlink" Target="https://kleine-deutsch-hilfe.at/Start-FI.htm" TargetMode="External"/><Relationship Id="rId9" Type="http://schemas.openxmlformats.org/officeDocument/2006/relationships/hyperlink" Target="file:///D:\Freiwilligenarbeit\Konversation\Wortschatz_Web\Beschreibung_Erklaerung_EN.htm" TargetMode="External"/><Relationship Id="rId14" Type="http://schemas.openxmlformats.org/officeDocument/2006/relationships/hyperlink" Target="file:///D:\Freiwilligenarbeit\Konversation\Wortschatz_Web\Anleitungen_Sprechen_EN.htm" TargetMode="External"/><Relationship Id="rId22" Type="http://schemas.openxmlformats.org/officeDocument/2006/relationships/hyperlink" Target="file:///D:\Freiwilligenarbeit\Konversation\Wortschatz_Web\_Kapitel_Sprache_Formen_EN.htm" TargetMode="External"/><Relationship Id="rId27" Type="http://schemas.openxmlformats.org/officeDocument/2006/relationships/hyperlink" Target="file:///D:\Freiwilligenarbeit\Konversation\Wortschatz_Web\_Kapitel_Literatur-zweisprachig_EN.htm" TargetMode="External"/><Relationship Id="rId30" Type="http://schemas.openxmlformats.org/officeDocument/2006/relationships/hyperlink" Target="file:///D:\Freiwilligenarbeit\Konversation\Wortschatz_Web\_Kapitel_Kultur_Musik_Literatur_E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Starting - Deutsch Hife</vt:lpstr>
    </vt:vector>
  </TitlesOfParts>
  <Company/>
  <LinksUpToDate>false</LinksUpToDate>
  <CharactersWithSpaces>5583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Starting - Deutsch Hife</dc:title>
  <dc:subject/>
  <dc:creator>PCHW</dc:creator>
  <cp:keywords/>
  <dc:description/>
  <cp:lastModifiedBy>            </cp:lastModifiedBy>
  <cp:revision>8</cp:revision>
  <cp:lastPrinted>2026-01-20T20:44:00Z</cp:lastPrinted>
  <dcterms:created xsi:type="dcterms:W3CDTF">2026-01-20T20:44:00Z</dcterms:created>
  <dcterms:modified xsi:type="dcterms:W3CDTF">2026-01-20T21:12:00Z</dcterms:modified>
</cp:coreProperties>
</file>