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FC" w:rsidRDefault="000C3C29">
      <w:bookmarkStart w:id="0" w:name="_top"/>
      <w:bookmarkStart w:id="1" w:name="_GoBack"/>
      <w:bookmarkEnd w:id="0"/>
      <w:bookmarkEnd w:id="1"/>
      <w:r>
        <w:rPr>
          <w:b/>
          <w:bCs/>
        </w:rPr>
        <w:t>(POL01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[PA]  </w:t>
      </w:r>
    </w:p>
    <w:p w:rsidR="00B033FC" w:rsidRDefault="000C3C29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B033FC" w:rsidTr="006472CE">
        <w:trPr>
          <w:cantSplit/>
        </w:trPr>
        <w:tc>
          <w:tcPr>
            <w:tcW w:w="5103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B033FC" w:rsidRDefault="000C3C29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Polizei, Hauptaufgaben </w:t>
            </w:r>
          </w:p>
        </w:tc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033FC" w:rsidRDefault="000C3C29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ریاست: پولیس، اجرایوي څانګه</w:t>
            </w:r>
          </w:p>
        </w:tc>
      </w:tr>
    </w:tbl>
    <w:p w:rsidR="00BD274C" w:rsidRDefault="00BD274C"/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r>
              <w:rPr>
                <w:sz w:val="24"/>
                <w:szCs w:val="24"/>
              </w:rPr>
              <w:t>In einer gut entwickelten demokratischen Staatsform muß es zwei Grundsätze geben:</w:t>
            </w:r>
          </w:p>
          <w:p w:rsidR="00B033FC" w:rsidRDefault="000C3C29">
            <w:r>
              <w:rPr>
                <w:sz w:val="24"/>
                <w:szCs w:val="24"/>
              </w:rPr>
              <w:t>#  Befolgen der Menschenrechte      und</w:t>
            </w:r>
          </w:p>
          <w:p w:rsidR="00B033FC" w:rsidRDefault="000C3C29">
            <w:r>
              <w:rPr>
                <w:sz w:val="24"/>
                <w:szCs w:val="24"/>
              </w:rPr>
              <w:t xml:space="preserve">#  Verwirklichen der Gewaltenteilung. 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یوه ښه پرمختللی دیموکراتیک حکومت کې باید دوه اصول موجود وي</w:t>
            </w:r>
            <w:r>
              <w:rPr>
                <w:sz w:val="28"/>
                <w:szCs w:val="28"/>
              </w:rPr>
              <w:t>:</w:t>
            </w:r>
          </w:p>
          <w:p w:rsidR="00B033FC" w:rsidRDefault="000C3C29">
            <w:pPr>
              <w:ind w:right="200"/>
              <w:jc w:val="right"/>
            </w:pPr>
            <w:r>
              <w:rPr>
                <w:sz w:val="28"/>
                <w:szCs w:val="28"/>
              </w:rPr>
              <w:t> </w:t>
            </w:r>
            <w:r>
              <w:rPr>
                <w:rFonts w:hint="cs"/>
                <w:sz w:val="28"/>
                <w:szCs w:val="28"/>
                <w:rtl/>
              </w:rPr>
              <w:t>دبشري حقونو رعايت او</w:t>
            </w:r>
            <w:r>
              <w:rPr>
                <w:sz w:val="28"/>
                <w:szCs w:val="28"/>
              </w:rPr>
              <w:t>  #</w:t>
            </w:r>
          </w:p>
          <w:p w:rsidR="00B033FC" w:rsidRDefault="000C3C2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واکونو جلا کول پلي کړئ</w:t>
            </w:r>
            <w:r>
              <w:rPr>
                <w:sz w:val="28"/>
                <w:szCs w:val="28"/>
              </w:rPr>
              <w:t>. #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pPr>
              <w:ind w:left="596" w:hanging="596"/>
            </w:pPr>
            <w:r>
              <w:rPr>
                <w:sz w:val="24"/>
                <w:szCs w:val="24"/>
              </w:rPr>
              <w:t>Diese Grundsätze dürfen nicht verhandelbar sein.</w:t>
            </w:r>
          </w:p>
          <w:p w:rsidR="00B033FC" w:rsidRDefault="000C3C29">
            <w:r>
              <w:rPr>
                <w:sz w:val="24"/>
                <w:szCs w:val="24"/>
              </w:rPr>
              <w:t>Allerdings gibt es nur wenige Staaten, in denen das auch befolgt wird.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دا اصول باید د خبرو اترو وړ نه وي</w:t>
            </w:r>
            <w:r>
              <w:rPr>
                <w:sz w:val="28"/>
                <w:szCs w:val="28"/>
              </w:rPr>
              <w:t>.</w:t>
            </w:r>
          </w:p>
          <w:p w:rsidR="00B033FC" w:rsidRDefault="000C3C2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هرصورت، یوازې یو څو ایالتونه شتون لري چیرې چې دا تعقیب کیږي</w:t>
            </w:r>
            <w:r>
              <w:rPr>
                <w:sz w:val="28"/>
                <w:szCs w:val="28"/>
              </w:rPr>
              <w:t>.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r>
              <w:rPr>
                <w:sz w:val="24"/>
                <w:szCs w:val="24"/>
              </w:rPr>
              <w:t>Gewaltenteilung heißt: Gesetzgebung, Gerichte und Staatsgewalt müssen voneinander unabhängig sein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واکونو جلا کول پدې معنی دي چې قانون جوړونه، محکمې او دولتي واکونه باید له یو بل څخه خپلواک وي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r>
              <w:rPr>
                <w:sz w:val="24"/>
                <w:szCs w:val="24"/>
              </w:rPr>
              <w:t>Die Polizei ist die Exekutive. Sie muß streng nach Gesetzen und fallweise auch nach Vorgaben von Gerichten handeln.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پولیس اجرایوي څانګه ده. دا باید د قانون سره سم او په ځینو مواردو کې د محکمو له لارښوونو سره سم عمل وکړي</w:t>
            </w:r>
            <w:r>
              <w:rPr>
                <w:sz w:val="28"/>
                <w:szCs w:val="28"/>
              </w:rPr>
              <w:t>.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r>
              <w:rPr>
                <w:sz w:val="24"/>
                <w:szCs w:val="24"/>
              </w:rPr>
              <w:t>Jede Person muß die Möglichkeit haben, gegen Handlungen der Polizei bei Gericht oder bei speziellen Einrichtungen vorzugehen und damit ihre Rechte zu wahren.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033FC" w:rsidRDefault="000C3C29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هر وګړی باید دا فرصت ولري چې د پولیسو د کړنو په وړاندې په محکمه او یا په ځانګړو ادارو کې اقدام وکړي او په دې توګه د دوی حقونه خوندي کړي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033FC" w:rsidRDefault="000C3C29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033FC" w:rsidRDefault="000C3C29">
            <w:pPr>
              <w:ind w:left="29"/>
            </w:pPr>
            <w:r>
              <w:rPr>
                <w:sz w:val="24"/>
                <w:szCs w:val="24"/>
                <w:u w:val="single"/>
              </w:rPr>
              <w:t>Die Aufgaben der Polizei: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033FC" w:rsidRDefault="000C3C29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پولیسو دندې</w:t>
            </w:r>
            <w:r>
              <w:rPr>
                <w:sz w:val="28"/>
                <w:szCs w:val="28"/>
              </w:rPr>
              <w:t>: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033FC" w:rsidRDefault="000C3C29">
            <w:pPr>
              <w:pStyle w:val="Default"/>
            </w:pPr>
            <w:r>
              <w:rPr>
                <w:rFonts w:ascii="Arial" w:hAnsi="Arial" w:cs="Arial"/>
              </w:rPr>
              <w:t>öffentliche Sicherheit: Schutz und Gefahrenabwehr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033FC" w:rsidRDefault="000C3C29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عامه خوندیتوب: ساتنه او امنیت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033FC" w:rsidRDefault="000C3C29">
            <w:pPr>
              <w:ind w:left="29"/>
            </w:pPr>
            <w:r>
              <w:rPr>
                <w:sz w:val="24"/>
                <w:szCs w:val="24"/>
              </w:rPr>
              <w:t>Verkehrsüberwachung: Regelung und Kontrollen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033FC" w:rsidRDefault="000C3C29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ترافیک څارنه: مقررات او کنټرولونه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033FC" w:rsidRDefault="000C3C29">
            <w:pPr>
              <w:ind w:left="29"/>
            </w:pPr>
            <w:r>
              <w:rPr>
                <w:sz w:val="24"/>
                <w:szCs w:val="24"/>
              </w:rPr>
              <w:t>Unfallkommando: Hilfe, Sicherung und Ermittlung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033FC" w:rsidRDefault="000C3C29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حادثې قومانده: مرسته، امنیت او تحقیقات</w:t>
            </w:r>
          </w:p>
        </w:tc>
      </w:tr>
      <w:tr w:rsidR="00B033FC" w:rsidTr="006472CE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033FC" w:rsidRDefault="000C3C29">
            <w:pPr>
              <w:ind w:left="29"/>
            </w:pPr>
            <w:r>
              <w:rPr>
                <w:sz w:val="24"/>
                <w:szCs w:val="24"/>
              </w:rPr>
              <w:t>Beratung und Vorbeugung: Schulung, Konfliktlösung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033FC" w:rsidRDefault="000C3C29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مشوره او مخنیوی: روزنه، د شخړو حل</w:t>
            </w:r>
          </w:p>
        </w:tc>
      </w:tr>
    </w:tbl>
    <w:p w:rsidR="00B033FC" w:rsidRDefault="000C3C29">
      <w:r>
        <w:t> </w:t>
      </w: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A70FDB" w:rsidRPr="00F21562" w:rsidTr="006472CE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70FDB" w:rsidRPr="00F21562" w:rsidRDefault="006472CE" w:rsidP="00A10B1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6D5B80F" wp14:editId="5D6FB7EA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70FDB" w:rsidRPr="00F21562" w:rsidRDefault="00375C89" w:rsidP="00A10B1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5E2D9A4" wp14:editId="69CBC923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70FDB" w:rsidRPr="00F21562" w:rsidRDefault="00375C89" w:rsidP="00375C89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C265E71" wp14:editId="55CFBC44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0FDB" w:rsidRPr="00F21562">
              <w:rPr>
                <w:lang w:val="de-CH"/>
              </w:rPr>
              <w:t xml:space="preserve"> </w:t>
            </w:r>
          </w:p>
        </w:tc>
      </w:tr>
      <w:tr w:rsidR="00A70FDB" w:rsidRPr="00F21562" w:rsidTr="006472CE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70FDB" w:rsidRPr="00F21562" w:rsidRDefault="00A70FDB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F21562">
              <w:rPr>
                <w:sz w:val="16"/>
                <w:szCs w:val="16"/>
                <w:lang w:val="de-CH"/>
              </w:rPr>
              <w:t>Höre dir den Text an (MP3)</w:t>
            </w:r>
          </w:p>
          <w:p w:rsidR="00A70FDB" w:rsidRPr="00F21562" w:rsidRDefault="00A70FDB" w:rsidP="00A10B10">
            <w:pPr>
              <w:jc w:val="center"/>
              <w:rPr>
                <w:noProof/>
                <w:sz w:val="16"/>
                <w:szCs w:val="16"/>
              </w:rPr>
            </w:pPr>
            <w:r w:rsidRPr="0002776B">
              <w:rPr>
                <w:b/>
                <w:bCs/>
                <w:rtl/>
                <w:lang w:val="de-CH"/>
              </w:rPr>
              <w:t>متن ته غو</w:t>
            </w:r>
            <w:r w:rsidRPr="0002776B">
              <w:rPr>
                <w:rFonts w:hint="cs"/>
                <w:b/>
                <w:bCs/>
                <w:rtl/>
                <w:lang w:val="de-CH"/>
              </w:rPr>
              <w:t>ږ</w:t>
            </w:r>
            <w:r w:rsidRPr="0002776B">
              <w:rPr>
                <w:b/>
                <w:bCs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70FDB" w:rsidRDefault="00A70FDB" w:rsidP="00A10B10">
            <w:pPr>
              <w:jc w:val="center"/>
            </w:pPr>
            <w:r>
              <w:t>diese Seite</w:t>
            </w:r>
          </w:p>
          <w:p w:rsidR="00A70FDB" w:rsidRPr="00F21562" w:rsidRDefault="00A70FDB" w:rsidP="00A10B10">
            <w:pPr>
              <w:jc w:val="center"/>
              <w:rPr>
                <w:u w:val="single"/>
                <w:lang w:val="de-CH"/>
              </w:rPr>
            </w:pPr>
            <w:r w:rsidRPr="00F21562">
              <w:t xml:space="preserve"> </w:t>
            </w:r>
            <w:r w:rsidRPr="0002776B">
              <w:rPr>
                <w:rtl/>
              </w:rPr>
              <w:t>دا پا</w:t>
            </w:r>
            <w:r w:rsidRPr="0002776B">
              <w:rPr>
                <w:rFonts w:hint="cs"/>
                <w:rtl/>
              </w:rPr>
              <w:t>ڼ</w:t>
            </w:r>
            <w:r w:rsidRPr="0002776B">
              <w:rPr>
                <w:rFonts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70FDB" w:rsidRPr="00F21562" w:rsidRDefault="0002044A" w:rsidP="00A10B10">
            <w:pPr>
              <w:jc w:val="center"/>
              <w:rPr>
                <w:lang w:val="de-CH"/>
              </w:rPr>
            </w:pPr>
            <w:r w:rsidRPr="00F21562">
              <w:rPr>
                <w:lang w:val="de-CH"/>
              </w:rPr>
              <w:t xml:space="preserve">zur </w:t>
            </w:r>
            <w:r>
              <w:rPr>
                <w:lang w:val="de-CH"/>
              </w:rPr>
              <w:t>S</w:t>
            </w:r>
            <w:r w:rsidRPr="00F21562">
              <w:rPr>
                <w:lang w:val="de-CH"/>
              </w:rPr>
              <w:t xml:space="preserve">eite </w:t>
            </w:r>
            <w:r w:rsidRPr="0002044A">
              <w:rPr>
                <w:lang w:val="de-CH"/>
              </w:rPr>
              <w:t>Staat:  Polizei, Exekutive</w:t>
            </w:r>
          </w:p>
          <w:p w:rsidR="00A70FDB" w:rsidRPr="00F21562" w:rsidRDefault="00A70FDB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02776B">
              <w:rPr>
                <w:rtl/>
                <w:lang w:val="de-CH"/>
              </w:rPr>
              <w:t xml:space="preserve">د </w:t>
            </w:r>
            <w:r w:rsidRPr="0002776B">
              <w:rPr>
                <w:rFonts w:hint="cs"/>
                <w:rtl/>
                <w:lang w:val="de-CH"/>
              </w:rPr>
              <w:t>څ</w:t>
            </w:r>
            <w:r w:rsidRPr="0002776B">
              <w:rPr>
                <w:rFonts w:hint="eastAsia"/>
                <w:rtl/>
                <w:lang w:val="de-CH"/>
              </w:rPr>
              <w:t>پرکي</w:t>
            </w:r>
            <w:r w:rsidRPr="0002776B">
              <w:rPr>
                <w:rtl/>
                <w:lang w:val="de-CH"/>
              </w:rPr>
              <w:t xml:space="preserve"> په پا</w:t>
            </w:r>
            <w:r w:rsidRPr="0002776B">
              <w:rPr>
                <w:rFonts w:hint="cs"/>
                <w:rtl/>
                <w:lang w:val="de-CH"/>
              </w:rPr>
              <w:t>ڼ</w:t>
            </w:r>
            <w:r w:rsidRPr="0002776B">
              <w:rPr>
                <w:rFonts w:hint="eastAsia"/>
                <w:rtl/>
                <w:lang w:val="de-CH"/>
              </w:rPr>
              <w:t>ه</w:t>
            </w:r>
            <w:r w:rsidRPr="0002776B">
              <w:rPr>
                <w:rtl/>
                <w:lang w:val="de-CH"/>
              </w:rPr>
              <w:t xml:space="preserve"> ک</w:t>
            </w:r>
            <w:r w:rsidRPr="0002776B">
              <w:rPr>
                <w:rFonts w:hint="cs"/>
                <w:rtl/>
                <w:lang w:val="de-CH"/>
              </w:rPr>
              <w:t>ې</w:t>
            </w:r>
            <w:r w:rsidRPr="0002776B">
              <w:rPr>
                <w:rtl/>
                <w:lang w:val="de-CH"/>
              </w:rPr>
              <w:t xml:space="preserve"> لن</w:t>
            </w:r>
            <w:r w:rsidRPr="0002776B">
              <w:rPr>
                <w:rFonts w:hint="cs"/>
                <w:rtl/>
                <w:lang w:val="de-CH"/>
              </w:rPr>
              <w:t>ډ</w:t>
            </w:r>
            <w:r w:rsidRPr="0002776B">
              <w:rPr>
                <w:rtl/>
                <w:lang w:val="de-CH"/>
              </w:rPr>
              <w:t xml:space="preserve"> متنونه</w:t>
            </w:r>
          </w:p>
        </w:tc>
      </w:tr>
    </w:tbl>
    <w:p w:rsidR="00A70FDB" w:rsidRDefault="00A70FDB" w:rsidP="00A70FDB">
      <w:pPr>
        <w:rPr>
          <w:lang w:val="de-CH"/>
        </w:rPr>
      </w:pPr>
    </w:p>
    <w:p w:rsidR="00FE63E0" w:rsidRDefault="000C3C29" w:rsidP="00FE63E0">
      <w:pPr>
        <w:pageBreakBefore/>
      </w:pPr>
      <w:r>
        <w:rPr>
          <w:vanish/>
        </w:rPr>
        <w:lastRenderedPageBreak/>
        <w:t> </w:t>
      </w:r>
      <w:r w:rsidR="00FE63E0">
        <w:rPr>
          <w:b/>
          <w:bCs/>
        </w:rPr>
        <w:t>(POL02</w:t>
      </w:r>
      <w:proofErr w:type="gramStart"/>
      <w:r w:rsidR="00FE63E0">
        <w:rPr>
          <w:b/>
          <w:bCs/>
        </w:rPr>
        <w:t>)</w:t>
      </w:r>
      <w:r w:rsidR="00FE63E0">
        <w:t xml:space="preserve">   </w:t>
      </w:r>
      <w:proofErr w:type="gramEnd"/>
      <w:r w:rsidR="00FE63E0">
        <w:t>[PA]  </w:t>
      </w:r>
    </w:p>
    <w:p w:rsidR="00FE63E0" w:rsidRDefault="00FE63E0" w:rsidP="00FE63E0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FE63E0" w:rsidTr="006472CE">
        <w:trPr>
          <w:cantSplit/>
        </w:trPr>
        <w:tc>
          <w:tcPr>
            <w:tcW w:w="5245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E63E0" w:rsidRDefault="00FE63E0" w:rsidP="00A10B10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Polizei, Sondereinheiten </w:t>
            </w:r>
          </w:p>
        </w:tc>
        <w:tc>
          <w:tcPr>
            <w:tcW w:w="510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E63E0" w:rsidRDefault="00FE63E0" w:rsidP="00A10B10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پولیس، ځانګړي ځواکونه</w:t>
            </w:r>
          </w:p>
        </w:tc>
      </w:tr>
    </w:tbl>
    <w:p w:rsidR="00FE63E0" w:rsidRDefault="00FE63E0" w:rsidP="00FE63E0">
      <w:r>
        <w:t> </w:t>
      </w:r>
    </w:p>
    <w:p w:rsidR="00FE63E0" w:rsidRDefault="00FE63E0" w:rsidP="00FE63E0"/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E63E0" w:rsidRDefault="00FE63E0" w:rsidP="00A10B10">
            <w:r>
              <w:rPr>
                <w:sz w:val="24"/>
                <w:szCs w:val="24"/>
              </w:rPr>
              <w:t>Für manche Einsätze sind spezielle Fähigkeiten erforderlich. Dafür hat man Sondereinheiten gebildet.</w:t>
            </w:r>
          </w:p>
        </w:tc>
        <w:tc>
          <w:tcPr>
            <w:tcW w:w="5103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E63E0" w:rsidRDefault="00FE63E0" w:rsidP="00A10B10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ځینې ​​عملیات ځانګړي مهارتونو ته اړتیا لري. د دې هدف لپاره ځانګړي واحدونه جوړ شوي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E63E0" w:rsidRDefault="00FE63E0" w:rsidP="00FE63E0">
      <w:r>
        <w:t> </w:t>
      </w:r>
    </w:p>
    <w:p w:rsidR="00FE63E0" w:rsidRDefault="00FE63E0" w:rsidP="00FE63E0">
      <w:r>
        <w:t> </w:t>
      </w:r>
    </w:p>
    <w:tbl>
      <w:tblPr>
        <w:tblW w:w="1034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ind w:left="29"/>
            </w:pPr>
            <w:r>
              <w:rPr>
                <w:sz w:val="24"/>
                <w:szCs w:val="24"/>
                <w:u w:val="single"/>
              </w:rPr>
              <w:t>Die Sondereinheiten der Polizei: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پولیسو ځانګړې قطعې</w:t>
            </w:r>
            <w:r>
              <w:rPr>
                <w:sz w:val="28"/>
                <w:szCs w:val="28"/>
              </w:rPr>
              <w:t>:</w:t>
            </w:r>
          </w:p>
        </w:tc>
      </w:tr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pStyle w:val="Default"/>
            </w:pPr>
            <w:r>
              <w:t>Alpinpolizei: Rettung und Verfolgung im Gebirge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الپین پولیس: په غرونو کې د ژغورنې او تعقیب</w:t>
            </w:r>
          </w:p>
        </w:tc>
      </w:tr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ind w:left="29"/>
            </w:pPr>
            <w:r>
              <w:rPr>
                <w:sz w:val="24"/>
                <w:szCs w:val="24"/>
              </w:rPr>
              <w:t>Einsatzkommando Cobra: Personenschutz, Einsätze gegen bewaffnete Täter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کوبرا کاري ځواک: شخصي ساتنه، د وسله والو مرتکبینو په وړاندې عملیات</w:t>
            </w:r>
          </w:p>
        </w:tc>
      </w:tr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ind w:left="29"/>
            </w:pPr>
            <w:r>
              <w:rPr>
                <w:sz w:val="24"/>
                <w:szCs w:val="24"/>
              </w:rPr>
              <w:t>Flugpolizei: Überwachung, Suche und Rettung aus der Luft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هوایی چلند پولیس: هوایی څارنه، لټون او ژغورنې</w:t>
            </w:r>
          </w:p>
        </w:tc>
      </w:tr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ind w:left="29"/>
            </w:pPr>
            <w:r>
              <w:rPr>
                <w:sz w:val="24"/>
                <w:szCs w:val="24"/>
              </w:rPr>
              <w:t>Kriminalpolizei: Ermittlungen bei Straftaten wie Diebstahl, Betrug oder Mord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جنایي تحقیقات: د جرمونو تحقیق لکه غلا، درغلۍ یا قتل</w:t>
            </w:r>
          </w:p>
        </w:tc>
      </w:tr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ind w:left="29"/>
            </w:pPr>
            <w:r>
              <w:rPr>
                <w:sz w:val="24"/>
                <w:szCs w:val="24"/>
              </w:rPr>
              <w:t>Hundeeinheit: Unterstützung von Sucheinsätzen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سپي واحد: د لټون عملیاتو ملاتړ کول</w:t>
            </w:r>
          </w:p>
        </w:tc>
      </w:tr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ind w:left="29"/>
            </w:pPr>
            <w:r>
              <w:rPr>
                <w:sz w:val="24"/>
                <w:szCs w:val="24"/>
              </w:rPr>
              <w:t>See- und Stromdienst: Überprüfungen, Bergung und Rettung auf Flüssen du Seen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سمندري او بریښنا خدمت: په سیندونو او جهيلونو کې تفتیشونه ، بیا رغونه او ژغورنې</w:t>
            </w:r>
          </w:p>
        </w:tc>
      </w:tr>
      <w:tr w:rsidR="00FE63E0" w:rsidTr="006472C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3E0" w:rsidRDefault="00FE63E0" w:rsidP="00A10B10">
            <w:pPr>
              <w:ind w:left="29"/>
            </w:pPr>
            <w:r>
              <w:rPr>
                <w:sz w:val="24"/>
                <w:szCs w:val="24"/>
              </w:rPr>
              <w:t>Alarmabteilung „WEG</w:t>
            </w:r>
            <w:r w:rsidR="005340F5">
              <w:rPr>
                <w:sz w:val="24"/>
                <w:szCs w:val="24"/>
              </w:rPr>
              <w:t>A“: Einsätze bei Gewalttaten, Ei</w:t>
            </w:r>
            <w:r>
              <w:rPr>
                <w:sz w:val="24"/>
                <w:szCs w:val="24"/>
              </w:rPr>
              <w:t>nbrüchen und Überfällen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63E0" w:rsidRDefault="00FE63E0" w:rsidP="00A10B10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</w:rPr>
              <w:t xml:space="preserve"> "</w:t>
            </w:r>
            <w:r w:rsidRPr="00E24C1D">
              <w:rPr>
                <w:sz w:val="24"/>
                <w:szCs w:val="24"/>
              </w:rPr>
              <w:t>WEGA</w:t>
            </w:r>
            <w:r>
              <w:rPr>
                <w:sz w:val="28"/>
                <w:szCs w:val="28"/>
              </w:rPr>
              <w:t xml:space="preserve">" </w:t>
            </w:r>
            <w:r>
              <w:rPr>
                <w:rFonts w:hint="cs"/>
                <w:sz w:val="28"/>
                <w:szCs w:val="28"/>
                <w:rtl/>
              </w:rPr>
              <w:t>د الارم څانګه: د تاوتریخوالی، ماتولو او غلا په پیښو کې عملیات</w:t>
            </w:r>
          </w:p>
        </w:tc>
      </w:tr>
    </w:tbl>
    <w:p w:rsidR="00FE63E0" w:rsidRDefault="00FE63E0" w:rsidP="00FE63E0">
      <w:r>
        <w:t> </w:t>
      </w:r>
    </w:p>
    <w:p w:rsidR="00A70FDB" w:rsidRPr="00F21562" w:rsidRDefault="00A70FDB" w:rsidP="00A70FDB">
      <w:pPr>
        <w:rPr>
          <w:lang w:val="de-CH"/>
        </w:rPr>
      </w:pP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A70FDB" w:rsidRPr="00F21562" w:rsidTr="006472CE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70FDB" w:rsidRPr="00F21562" w:rsidRDefault="006472CE" w:rsidP="00A10B1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FAF1E30" wp14:editId="1E5D36E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70FDB" w:rsidRPr="00F21562" w:rsidRDefault="00375C89" w:rsidP="00A10B1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0CE0CBB" wp14:editId="011C97F4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70FDB" w:rsidRPr="00F21562" w:rsidRDefault="00375C89" w:rsidP="00375C89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1EAACE6" wp14:editId="02F7CE86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FDB" w:rsidRPr="00F21562" w:rsidTr="006472CE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70FDB" w:rsidRPr="00F21562" w:rsidRDefault="00A70FDB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F21562">
              <w:rPr>
                <w:sz w:val="16"/>
                <w:szCs w:val="16"/>
                <w:lang w:val="de-CH"/>
              </w:rPr>
              <w:t>Höre dir den Text an (MP3)</w:t>
            </w:r>
          </w:p>
          <w:p w:rsidR="00A70FDB" w:rsidRPr="00F21562" w:rsidRDefault="00A70FDB" w:rsidP="00A10B10">
            <w:pPr>
              <w:jc w:val="center"/>
              <w:rPr>
                <w:noProof/>
                <w:sz w:val="16"/>
                <w:szCs w:val="16"/>
              </w:rPr>
            </w:pPr>
            <w:r w:rsidRPr="0002776B">
              <w:rPr>
                <w:b/>
                <w:bCs/>
                <w:rtl/>
                <w:lang w:val="de-CH"/>
              </w:rPr>
              <w:t>متن ته غو</w:t>
            </w:r>
            <w:r w:rsidRPr="0002776B">
              <w:rPr>
                <w:rFonts w:hint="cs"/>
                <w:b/>
                <w:bCs/>
                <w:rtl/>
                <w:lang w:val="de-CH"/>
              </w:rPr>
              <w:t>ږ</w:t>
            </w:r>
            <w:r w:rsidRPr="0002776B">
              <w:rPr>
                <w:b/>
                <w:bCs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70FDB" w:rsidRDefault="00A70FDB" w:rsidP="00A10B10">
            <w:pPr>
              <w:jc w:val="center"/>
            </w:pPr>
            <w:r>
              <w:t>diese Seite</w:t>
            </w:r>
          </w:p>
          <w:p w:rsidR="00A70FDB" w:rsidRPr="00F21562" w:rsidRDefault="00A70FDB" w:rsidP="00A10B10">
            <w:pPr>
              <w:jc w:val="center"/>
              <w:rPr>
                <w:u w:val="single"/>
                <w:lang w:val="de-CH"/>
              </w:rPr>
            </w:pPr>
            <w:r w:rsidRPr="00F21562">
              <w:t xml:space="preserve"> </w:t>
            </w:r>
            <w:r w:rsidRPr="0002776B">
              <w:rPr>
                <w:rtl/>
              </w:rPr>
              <w:t>دا پا</w:t>
            </w:r>
            <w:r w:rsidRPr="0002776B">
              <w:rPr>
                <w:rFonts w:hint="cs"/>
                <w:rtl/>
              </w:rPr>
              <w:t>ڼ</w:t>
            </w:r>
            <w:r w:rsidRPr="0002776B">
              <w:rPr>
                <w:rFonts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70FDB" w:rsidRPr="00F21562" w:rsidRDefault="00A70FDB" w:rsidP="0002044A">
            <w:pPr>
              <w:jc w:val="center"/>
              <w:rPr>
                <w:lang w:val="de-CH"/>
              </w:rPr>
            </w:pPr>
            <w:r w:rsidRPr="00F21562">
              <w:rPr>
                <w:lang w:val="de-CH"/>
              </w:rPr>
              <w:t xml:space="preserve">zur </w:t>
            </w:r>
            <w:r w:rsidR="0002044A">
              <w:rPr>
                <w:lang w:val="de-CH"/>
              </w:rPr>
              <w:t>S</w:t>
            </w:r>
            <w:r w:rsidRPr="00F21562">
              <w:rPr>
                <w:lang w:val="de-CH"/>
              </w:rPr>
              <w:t xml:space="preserve">eite </w:t>
            </w:r>
            <w:r w:rsidR="0002044A" w:rsidRPr="0002044A">
              <w:rPr>
                <w:lang w:val="de-CH"/>
              </w:rPr>
              <w:t>Staat:  Polizei, Exekutive</w:t>
            </w:r>
          </w:p>
          <w:p w:rsidR="00A70FDB" w:rsidRPr="00F21562" w:rsidRDefault="00A70FDB" w:rsidP="00A10B10">
            <w:pPr>
              <w:jc w:val="center"/>
              <w:rPr>
                <w:sz w:val="16"/>
                <w:szCs w:val="16"/>
                <w:lang w:val="de-CH"/>
              </w:rPr>
            </w:pPr>
            <w:r w:rsidRPr="0002776B">
              <w:rPr>
                <w:rtl/>
                <w:lang w:val="de-CH"/>
              </w:rPr>
              <w:t xml:space="preserve">د </w:t>
            </w:r>
            <w:r w:rsidRPr="0002776B">
              <w:rPr>
                <w:rFonts w:hint="cs"/>
                <w:rtl/>
                <w:lang w:val="de-CH"/>
              </w:rPr>
              <w:t>څ</w:t>
            </w:r>
            <w:r w:rsidRPr="0002776B">
              <w:rPr>
                <w:rFonts w:hint="eastAsia"/>
                <w:rtl/>
                <w:lang w:val="de-CH"/>
              </w:rPr>
              <w:t>پرکي</w:t>
            </w:r>
            <w:r w:rsidRPr="0002776B">
              <w:rPr>
                <w:rtl/>
                <w:lang w:val="de-CH"/>
              </w:rPr>
              <w:t xml:space="preserve"> په پا</w:t>
            </w:r>
            <w:r w:rsidRPr="0002776B">
              <w:rPr>
                <w:rFonts w:hint="cs"/>
                <w:rtl/>
                <w:lang w:val="de-CH"/>
              </w:rPr>
              <w:t>ڼ</w:t>
            </w:r>
            <w:r w:rsidRPr="0002776B">
              <w:rPr>
                <w:rFonts w:hint="eastAsia"/>
                <w:rtl/>
                <w:lang w:val="de-CH"/>
              </w:rPr>
              <w:t>ه</w:t>
            </w:r>
            <w:r w:rsidRPr="0002776B">
              <w:rPr>
                <w:rtl/>
                <w:lang w:val="de-CH"/>
              </w:rPr>
              <w:t xml:space="preserve"> ک</w:t>
            </w:r>
            <w:r w:rsidRPr="0002776B">
              <w:rPr>
                <w:rFonts w:hint="cs"/>
                <w:rtl/>
                <w:lang w:val="de-CH"/>
              </w:rPr>
              <w:t>ې</w:t>
            </w:r>
            <w:r w:rsidRPr="0002776B">
              <w:rPr>
                <w:rtl/>
                <w:lang w:val="de-CH"/>
              </w:rPr>
              <w:t xml:space="preserve"> لن</w:t>
            </w:r>
            <w:r w:rsidRPr="0002776B">
              <w:rPr>
                <w:rFonts w:hint="cs"/>
                <w:rtl/>
                <w:lang w:val="de-CH"/>
              </w:rPr>
              <w:t>ډ</w:t>
            </w:r>
            <w:r w:rsidRPr="0002776B">
              <w:rPr>
                <w:rtl/>
                <w:lang w:val="de-CH"/>
              </w:rPr>
              <w:t xml:space="preserve"> متنونه</w:t>
            </w:r>
          </w:p>
        </w:tc>
      </w:tr>
    </w:tbl>
    <w:p w:rsidR="00A70FDB" w:rsidRDefault="00A70FDB" w:rsidP="00A70FDB">
      <w:pPr>
        <w:rPr>
          <w:lang w:val="de-CH"/>
        </w:rPr>
      </w:pPr>
    </w:p>
    <w:sectPr w:rsidR="00A70FDB" w:rsidSect="00A60571">
      <w:footerReference w:type="default" r:id="rId17"/>
      <w:pgSz w:w="11906" w:h="16838"/>
      <w:pgMar w:top="709" w:right="99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BA" w:rsidRDefault="005174BA" w:rsidP="006D393E">
      <w:r>
        <w:separator/>
      </w:r>
    </w:p>
  </w:endnote>
  <w:endnote w:type="continuationSeparator" w:id="0">
    <w:p w:rsidR="005174BA" w:rsidRDefault="005174BA" w:rsidP="006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_leopold">
    <w:altName w:val="arial_leop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3E" w:rsidRPr="006D393E" w:rsidRDefault="005174BA" w:rsidP="006D393E">
    <w:pPr>
      <w:pStyle w:val="Fuzeile"/>
      <w:tabs>
        <w:tab w:val="decimal" w:pos="9496"/>
      </w:tabs>
      <w:rPr>
        <w:color w:val="000000" w:themeColor="text1"/>
      </w:rPr>
    </w:pPr>
    <w:hyperlink r:id="rId1" w:tgtFrame="_blank" w:history="1">
      <w:r w:rsidR="006D393E" w:rsidRPr="006D393E">
        <w:rPr>
          <w:rStyle w:val="Hyperlink"/>
          <w:color w:val="000000" w:themeColor="text1"/>
        </w:rPr>
        <w:t>https://kleine-deutsch-hilfe.at/Start_PA.htm</w:t>
      </w:r>
    </w:hyperlink>
    <w:r w:rsidR="006D393E" w:rsidRPr="006D393E">
      <w:rPr>
        <w:color w:val="000000" w:themeColor="text1"/>
      </w:rPr>
      <w:t xml:space="preserve"> </w:t>
    </w:r>
    <w:r w:rsidR="006D393E" w:rsidRPr="006D393E">
      <w:rPr>
        <w:color w:val="000000" w:themeColor="text1"/>
      </w:rPr>
      <w:tab/>
      <w:t xml:space="preserve"> </w:t>
    </w:r>
    <w:hyperlink r:id="rId2" w:tgtFrame="_blank" w:history="1">
      <w:r w:rsidR="006D393E">
        <w:rPr>
          <w:rStyle w:val="Hyperlink"/>
          <w:color w:val="000000" w:themeColor="text1"/>
        </w:rPr>
        <w:t>https://kleine-deutsch-hilfe.at/_Kapitel_Tirol_Austria_PA.htm</w:t>
      </w:r>
    </w:hyperlink>
    <w:r w:rsidR="006D393E" w:rsidRPr="006D393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BA" w:rsidRDefault="005174BA" w:rsidP="006D393E">
      <w:r>
        <w:separator/>
      </w:r>
    </w:p>
  </w:footnote>
  <w:footnote w:type="continuationSeparator" w:id="0">
    <w:p w:rsidR="005174BA" w:rsidRDefault="005174BA" w:rsidP="006D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AD8B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F767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8884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4"/>
    <w:rsid w:val="0002044A"/>
    <w:rsid w:val="000C3C29"/>
    <w:rsid w:val="000F01D6"/>
    <w:rsid w:val="00291526"/>
    <w:rsid w:val="00375C89"/>
    <w:rsid w:val="003E4F5D"/>
    <w:rsid w:val="005174BA"/>
    <w:rsid w:val="005340F5"/>
    <w:rsid w:val="006472CE"/>
    <w:rsid w:val="006D393E"/>
    <w:rsid w:val="00A60571"/>
    <w:rsid w:val="00A70FDB"/>
    <w:rsid w:val="00B033FC"/>
    <w:rsid w:val="00BD274C"/>
    <w:rsid w:val="00C76B14"/>
    <w:rsid w:val="00E24C1D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251F-B56C-4A35-9BAC-221A3345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semiHidden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semiHidden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semiHidden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locked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semiHidden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semiHidden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semiHidden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locked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semiHidden/>
    <w:qFormat/>
    <w:pPr>
      <w:ind w:left="720"/>
    </w:pPr>
  </w:style>
  <w:style w:type="paragraph" w:customStyle="1" w:styleId="msolistparagraphcxspfirst">
    <w:name w:val="msolistparagraphcxspfirst"/>
    <w:basedOn w:val="Standard"/>
    <w:uiPriority w:val="99"/>
    <w:semiHidden/>
    <w:pPr>
      <w:ind w:left="720"/>
    </w:pPr>
  </w:style>
  <w:style w:type="paragraph" w:customStyle="1" w:styleId="msolistparagraphcxspmiddle">
    <w:name w:val="msolistparagraphcxspmiddle"/>
    <w:basedOn w:val="Standard"/>
    <w:uiPriority w:val="99"/>
    <w:semiHidden/>
    <w:pPr>
      <w:ind w:left="720"/>
    </w:pPr>
  </w:style>
  <w:style w:type="paragraph" w:customStyle="1" w:styleId="msolistparagraphcxsplast">
    <w:name w:val="msolistparagraphcxsplast"/>
    <w:basedOn w:val="Standard"/>
    <w:uiPriority w:val="99"/>
    <w:semiHidden/>
    <w:pPr>
      <w:ind w:left="720"/>
    </w:pPr>
  </w:style>
  <w:style w:type="character" w:customStyle="1" w:styleId="boldChar">
    <w:name w:val="bold Char"/>
    <w:basedOn w:val="Absatz-Standardschriftart"/>
    <w:link w:val="bold"/>
    <w:locked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uiPriority w:val="99"/>
    <w:semiHidden/>
    <w:rPr>
      <w:b/>
      <w:bCs/>
    </w:rPr>
  </w:style>
  <w:style w:type="paragraph" w:customStyle="1" w:styleId="capitals">
    <w:name w:val="capitals"/>
    <w:basedOn w:val="Standard"/>
    <w:uiPriority w:val="99"/>
    <w:semiHidden/>
    <w:rPr>
      <w:caps/>
    </w:rPr>
  </w:style>
  <w:style w:type="character" w:customStyle="1" w:styleId="CodeChar">
    <w:name w:val="Code Char"/>
    <w:basedOn w:val="Absatz-Standardschriftart"/>
    <w:link w:val="Code"/>
    <w:locked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uiPriority w:val="99"/>
    <w:semiHidden/>
    <w:rPr>
      <w:rFonts w:ascii="Courier New" w:hAnsi="Courier New" w:cs="Courier New"/>
    </w:rPr>
  </w:style>
  <w:style w:type="paragraph" w:customStyle="1" w:styleId="CodeCxSpMiddle">
    <w:name w:val="CodeCxSpMiddle"/>
    <w:basedOn w:val="Standard"/>
    <w:uiPriority w:val="99"/>
    <w:semiHidden/>
    <w:rPr>
      <w:rFonts w:ascii="Courier New" w:hAnsi="Courier New" w:cs="Courier New"/>
    </w:rPr>
  </w:style>
  <w:style w:type="paragraph" w:customStyle="1" w:styleId="CodeCxSpLast">
    <w:name w:val="Cod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uiPriority w:val="99"/>
    <w:semiHidden/>
    <w:rPr>
      <w:color w:val="0000FF"/>
      <w:u w:val="single"/>
    </w:rPr>
  </w:style>
  <w:style w:type="paragraph" w:customStyle="1" w:styleId="DBColumnName">
    <w:name w:val="DB Column Name"/>
    <w:basedOn w:val="Standard"/>
    <w:uiPriority w:val="99"/>
    <w:semiHidden/>
    <w:rPr>
      <w:caps/>
    </w:rPr>
  </w:style>
  <w:style w:type="paragraph" w:customStyle="1" w:styleId="DBEntry">
    <w:name w:val="DB Entry"/>
    <w:basedOn w:val="Standard"/>
    <w:uiPriority w:val="99"/>
    <w:semiHidden/>
    <w:rPr>
      <w:b/>
      <w:bCs/>
    </w:rPr>
  </w:style>
  <w:style w:type="paragraph" w:customStyle="1" w:styleId="DBTableName">
    <w:name w:val="DB Table Name"/>
    <w:basedOn w:val="Standard"/>
    <w:uiPriority w:val="99"/>
    <w:semiHidden/>
    <w:rPr>
      <w:caps/>
    </w:rPr>
  </w:style>
  <w:style w:type="paragraph" w:customStyle="1" w:styleId="DDICName">
    <w:name w:val="DDIC Name"/>
    <w:basedOn w:val="Standard"/>
    <w:uiPriority w:val="99"/>
    <w:semiHidden/>
    <w:rPr>
      <w:caps/>
    </w:rPr>
  </w:style>
  <w:style w:type="paragraph" w:customStyle="1" w:styleId="Dummy">
    <w:name w:val="Dummy"/>
    <w:basedOn w:val="Standard"/>
    <w:uiPriority w:val="99"/>
    <w:semiHidden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uiPriority w:val="99"/>
    <w:semiHidden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uiPriority w:val="99"/>
    <w:semiHidden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locked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uiPriority w:val="99"/>
    <w:semiHidden/>
    <w:rPr>
      <w:b/>
      <w:bCs/>
    </w:rPr>
  </w:style>
  <w:style w:type="paragraph" w:customStyle="1" w:styleId="Heading1outside">
    <w:name w:val="Heading 1 (outside)"/>
    <w:basedOn w:val="Standard"/>
    <w:uiPriority w:val="99"/>
    <w:semiHidden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uiPriority w:val="99"/>
    <w:semiHidden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uiPriority w:val="99"/>
    <w:semiHidden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uiPriority w:val="99"/>
    <w:semiHidden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uiPriority w:val="99"/>
    <w:semiHidden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locked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uiPriority w:val="99"/>
    <w:semiHidden/>
    <w:rPr>
      <w:vanish/>
      <w:color w:val="FF9900"/>
      <w:u w:val="single"/>
    </w:rPr>
  </w:style>
  <w:style w:type="paragraph" w:customStyle="1" w:styleId="highlight">
    <w:name w:val="highlight"/>
    <w:basedOn w:val="Standard"/>
    <w:uiPriority w:val="99"/>
    <w:semiHidden/>
    <w:rPr>
      <w:b/>
      <w:bCs/>
    </w:rPr>
  </w:style>
  <w:style w:type="paragraph" w:customStyle="1" w:styleId="italic">
    <w:name w:val="italic"/>
    <w:basedOn w:val="Standard"/>
    <w:uiPriority w:val="99"/>
    <w:semiHidden/>
    <w:rPr>
      <w:i/>
      <w:iCs/>
    </w:rPr>
  </w:style>
  <w:style w:type="paragraph" w:customStyle="1" w:styleId="List3A">
    <w:name w:val="List 3A"/>
    <w:basedOn w:val="Standard"/>
    <w:uiPriority w:val="99"/>
    <w:semiHidden/>
    <w:pPr>
      <w:ind w:left="1021" w:hanging="307"/>
    </w:pPr>
  </w:style>
  <w:style w:type="paragraph" w:customStyle="1" w:styleId="NormalIndented">
    <w:name w:val="Normal Indented"/>
    <w:basedOn w:val="Standard"/>
    <w:uiPriority w:val="99"/>
    <w:semiHidden/>
    <w:pPr>
      <w:spacing w:after="60"/>
      <w:ind w:left="340"/>
    </w:pPr>
  </w:style>
  <w:style w:type="paragraph" w:customStyle="1" w:styleId="NormalIndented2">
    <w:name w:val="Normal Indented 2"/>
    <w:basedOn w:val="Standard"/>
    <w:uiPriority w:val="99"/>
    <w:semiHidden/>
    <w:pPr>
      <w:spacing w:after="60"/>
      <w:ind w:left="680"/>
    </w:pPr>
  </w:style>
  <w:style w:type="paragraph" w:customStyle="1" w:styleId="Normalindented3">
    <w:name w:val="Normal indented 3"/>
    <w:basedOn w:val="Standard"/>
    <w:uiPriority w:val="99"/>
    <w:semiHidden/>
    <w:pPr>
      <w:spacing w:after="60"/>
      <w:ind w:left="1021"/>
    </w:pPr>
  </w:style>
  <w:style w:type="paragraph" w:customStyle="1" w:styleId="Parameter">
    <w:name w:val="Parameter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uiPriority w:val="99"/>
    <w:semiHidden/>
    <w:rPr>
      <w:i/>
      <w:iCs/>
    </w:rPr>
  </w:style>
  <w:style w:type="paragraph" w:customStyle="1" w:styleId="Shortcut">
    <w:name w:val="Shortcut"/>
    <w:basedOn w:val="Standard"/>
    <w:uiPriority w:val="99"/>
    <w:semiHidden/>
    <w:rPr>
      <w:caps/>
    </w:rPr>
  </w:style>
  <w:style w:type="paragraph" w:customStyle="1" w:styleId="shortcut0">
    <w:name w:val="shortcut"/>
    <w:basedOn w:val="Standard"/>
    <w:uiPriority w:val="99"/>
    <w:semiHidden/>
    <w:rPr>
      <w:caps/>
    </w:rPr>
  </w:style>
  <w:style w:type="paragraph" w:customStyle="1" w:styleId="SourceName">
    <w:name w:val="Source Name"/>
    <w:basedOn w:val="Standard"/>
    <w:uiPriority w:val="99"/>
    <w:semiHidden/>
    <w:rPr>
      <w:caps/>
    </w:rPr>
  </w:style>
  <w:style w:type="paragraph" w:customStyle="1" w:styleId="SourceType">
    <w:name w:val="Source Type"/>
    <w:basedOn w:val="Standard"/>
    <w:uiPriority w:val="99"/>
    <w:semiHidden/>
    <w:rPr>
      <w:b/>
      <w:bCs/>
    </w:rPr>
  </w:style>
  <w:style w:type="paragraph" w:customStyle="1" w:styleId="StyleAfter0pt">
    <w:name w:val="Style After:  0 pt"/>
    <w:basedOn w:val="Standard"/>
    <w:uiPriority w:val="99"/>
    <w:semiHidden/>
  </w:style>
  <w:style w:type="character" w:customStyle="1" w:styleId="TableChar">
    <w:name w:val="Table Char"/>
    <w:basedOn w:val="Absatz-Standardschriftart"/>
    <w:link w:val="Table"/>
    <w:locked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  <w:uiPriority w:val="99"/>
    <w:semiHidden/>
  </w:style>
  <w:style w:type="paragraph" w:customStyle="1" w:styleId="TableHeader">
    <w:name w:val="Table_Header"/>
    <w:basedOn w:val="Standard"/>
    <w:uiPriority w:val="99"/>
    <w:semiHidden/>
    <w:rPr>
      <w:b/>
      <w:bCs/>
      <w:sz w:val="18"/>
      <w:szCs w:val="18"/>
    </w:rPr>
  </w:style>
  <w:style w:type="paragraph" w:customStyle="1" w:styleId="TaskName">
    <w:name w:val="Task Name"/>
    <w:basedOn w:val="Standard"/>
    <w:uiPriority w:val="99"/>
    <w:semiHidden/>
    <w:rPr>
      <w:b/>
      <w:bCs/>
    </w:rPr>
  </w:style>
  <w:style w:type="paragraph" w:customStyle="1" w:styleId="TechnTaskName">
    <w:name w:val="Techn. Task Name"/>
    <w:basedOn w:val="Standard"/>
    <w:uiPriority w:val="99"/>
    <w:semiHidden/>
    <w:rPr>
      <w:caps/>
    </w:rPr>
  </w:style>
  <w:style w:type="paragraph" w:customStyle="1" w:styleId="WorkflowCommand">
    <w:name w:val="Workflow Command"/>
    <w:basedOn w:val="Standard"/>
    <w:uiPriority w:val="99"/>
    <w:semiHidden/>
    <w:rPr>
      <w:b/>
      <w:bCs/>
    </w:rPr>
  </w:style>
  <w:style w:type="paragraph" w:customStyle="1" w:styleId="msochpdefault">
    <w:name w:val="msochpdefault"/>
    <w:basedOn w:val="Standard"/>
    <w:uiPriority w:val="99"/>
    <w:semiHidden/>
    <w:rPr>
      <w:rFonts w:ascii="Times New Roman" w:hAnsi="Times New Roman" w:cs="Times New Roman"/>
    </w:rPr>
  </w:style>
  <w:style w:type="paragraph" w:customStyle="1" w:styleId="Default">
    <w:name w:val="Default"/>
    <w:basedOn w:val="Standard"/>
    <w:uiPriority w:val="99"/>
    <w:semiHidden/>
    <w:pPr>
      <w:autoSpaceDE w:val="0"/>
      <w:autoSpaceDN w:val="0"/>
    </w:pPr>
    <w:rPr>
      <w:rFonts w:ascii="arial_leopold" w:hAnsi="arial_leopold" w:cs="Times New Roman"/>
      <w:color w:val="000000"/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  <w:style w:type="character" w:customStyle="1" w:styleId="A4">
    <w:name w:val="A4"/>
    <w:basedOn w:val="Absatz-Standardschriftart"/>
    <w:rPr>
      <w:rFonts w:ascii="arial_leopold" w:hAnsi="arial_leopol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Polizei_POL02.mp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eine-deutsch-hilfe.at/Polizei_POL01.mp3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Polizei_Exekutive_P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POL02_PA.ht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POL01_PA.ht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irol_Austria_PA.htm" TargetMode="External"/><Relationship Id="rId1" Type="http://schemas.openxmlformats.org/officeDocument/2006/relationships/hyperlink" Target="https://kleine-deutsch-hilfe.at/Start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Polizei, Hauptaufgaben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Polizei, Hauptaufgaben</dc:title>
  <dc:subject/>
  <dc:creator>PCHW</dc:creator>
  <cp:keywords/>
  <dc:description/>
  <cp:lastModifiedBy>            </cp:lastModifiedBy>
  <cp:revision>14</cp:revision>
  <cp:lastPrinted>2023-10-15T17:38:00Z</cp:lastPrinted>
  <dcterms:created xsi:type="dcterms:W3CDTF">2023-10-15T15:48:00Z</dcterms:created>
  <dcterms:modified xsi:type="dcterms:W3CDTF">2023-10-15T17:38:00Z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