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A621C" w:rsidP="0038477C">
      <w:r>
        <w:rPr>
          <w:rFonts w:ascii="Arial" w:hAnsi="Arial" w:cs="Arial"/>
          <w:b/>
          <w:bCs/>
          <w:sz w:val="18"/>
          <w:szCs w:val="18"/>
          <w:lang w:val="de-CH"/>
        </w:rPr>
        <w:t>(MT02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–  [</w:t>
      </w:r>
      <w:r w:rsidR="0038477C">
        <w:rPr>
          <w:rFonts w:ascii="Arial" w:hAnsi="Arial" w:cs="Arial"/>
          <w:b/>
          <w:bCs/>
          <w:sz w:val="18"/>
          <w:szCs w:val="18"/>
          <w:lang w:val="de-CH"/>
        </w:rPr>
        <w:t>KU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]    Themen Texte  –   Muttersprache   /  </w:t>
      </w:r>
      <w:proofErr w:type="spellStart"/>
      <w:r w:rsidR="0038477C" w:rsidRPr="0038477C">
        <w:rPr>
          <w:rFonts w:ascii="Arial" w:hAnsi="Arial" w:cs="Arial"/>
          <w:b/>
          <w:bCs/>
          <w:sz w:val="18"/>
          <w:szCs w:val="18"/>
          <w:lang w:val="de-CH"/>
        </w:rPr>
        <w:t>Nivîsarên</w:t>
      </w:r>
      <w:proofErr w:type="spellEnd"/>
      <w:r w:rsidR="0038477C" w:rsidRPr="0038477C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proofErr w:type="spellStart"/>
      <w:r w:rsidR="0038477C" w:rsidRPr="0038477C">
        <w:rPr>
          <w:rFonts w:ascii="Arial" w:hAnsi="Arial" w:cs="Arial"/>
          <w:b/>
          <w:bCs/>
          <w:sz w:val="18"/>
          <w:szCs w:val="18"/>
          <w:lang w:val="de-CH"/>
        </w:rPr>
        <w:t>mijarê</w:t>
      </w:r>
      <w:proofErr w:type="spellEnd"/>
      <w:r w:rsidR="0038477C" w:rsidRPr="0038477C">
        <w:rPr>
          <w:rFonts w:ascii="Arial" w:hAnsi="Arial" w:cs="Arial"/>
          <w:b/>
          <w:bCs/>
          <w:sz w:val="18"/>
          <w:szCs w:val="18"/>
          <w:lang w:val="de-CH"/>
        </w:rPr>
        <w:t xml:space="preserve"> - </w:t>
      </w:r>
      <w:proofErr w:type="spellStart"/>
      <w:r w:rsidR="0038477C" w:rsidRPr="0038477C">
        <w:rPr>
          <w:rFonts w:ascii="Arial" w:hAnsi="Arial" w:cs="Arial"/>
          <w:b/>
          <w:bCs/>
          <w:sz w:val="18"/>
          <w:szCs w:val="18"/>
          <w:lang w:val="de-CH"/>
        </w:rPr>
        <w:t>zimanê</w:t>
      </w:r>
      <w:proofErr w:type="spellEnd"/>
      <w:r w:rsidR="0038477C" w:rsidRPr="0038477C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proofErr w:type="spellStart"/>
      <w:r w:rsidR="0038477C" w:rsidRPr="0038477C">
        <w:rPr>
          <w:rFonts w:ascii="Arial" w:hAnsi="Arial" w:cs="Arial"/>
          <w:b/>
          <w:bCs/>
          <w:sz w:val="18"/>
          <w:szCs w:val="18"/>
          <w:lang w:val="de-CH"/>
        </w:rPr>
        <w:t>dayikê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</w:p>
    <w:p w:rsidR="00000000" w:rsidRDefault="001A621C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1A621C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544"/>
      </w:tblGrid>
      <w:tr w:rsidR="00000000" w:rsidTr="0038477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1A621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Wörter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1A621C">
            <w:pPr>
              <w:spacing w:line="300" w:lineRule="atLeast"/>
              <w:jc w:val="right"/>
              <w:rPr>
                <w:rFonts w:hint="eastAsia"/>
              </w:rPr>
            </w:pPr>
            <w:hyperlink r:id="rId4" w:tgtFrame="_blank" w:tooltip="anhören - ecouter" w:history="1">
              <w:r w:rsidR="0038477C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Li </w:t>
              </w:r>
              <w:proofErr w:type="spellStart"/>
              <w:r w:rsidR="0038477C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peyvan</w:t>
              </w:r>
              <w:proofErr w:type="spellEnd"/>
              <w:r w:rsidR="0038477C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</w:t>
              </w:r>
              <w:proofErr w:type="spellStart"/>
              <w:r w:rsidR="0038477C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guhdarî</w:t>
              </w:r>
              <w:proofErr w:type="spellEnd"/>
              <w:r w:rsidR="0038477C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bike (MP3) ..</w:t>
              </w:r>
            </w:hyperlink>
          </w:p>
        </w:tc>
      </w:tr>
      <w:tr w:rsidR="00000000" w:rsidTr="0038477C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1A621C">
            <w:pPr>
              <w:spacing w:line="300" w:lineRule="atLeast"/>
              <w:jc w:val="right"/>
              <w:rPr>
                <w:rFonts w:hint="eastAsia"/>
              </w:rPr>
            </w:pPr>
            <w:hyperlink r:id="rId5" w:tgtFrame="_self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val="de-CH"/>
                </w:rPr>
                <w:t>zum Text „Muttersprache“</w:t>
              </w:r>
            </w:hyperlink>
            <w:r>
              <w:rPr>
                <w:rFonts w:ascii="Arial" w:hAnsi="Arial" w:cs="Arial"/>
                <w:sz w:val="20"/>
                <w:szCs w:val="20"/>
                <w:lang w:val="de-CH"/>
              </w:rPr>
              <w:t>  / </w:t>
            </w:r>
            <w:r w:rsidR="0038477C">
              <w:rPr>
                <w:rFonts w:ascii="Arial" w:hAnsi="Arial" w:cs="Arial"/>
                <w:sz w:val="20"/>
                <w:szCs w:val="20"/>
                <w:lang w:val="de-CH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proofErr w:type="spellStart"/>
            <w:r w:rsidR="0038477C" w:rsidRPr="0038477C">
              <w:rPr>
                <w:rFonts w:ascii="Arial" w:hAnsi="Arial" w:cs="Arial"/>
                <w:sz w:val="18"/>
                <w:szCs w:val="18"/>
                <w:lang w:val="de-CH"/>
              </w:rPr>
              <w:t>ji</w:t>
            </w:r>
            <w:proofErr w:type="spellEnd"/>
            <w:r w:rsidR="0038477C" w:rsidRPr="0038477C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proofErr w:type="spellStart"/>
            <w:r w:rsidR="0038477C" w:rsidRPr="0038477C">
              <w:rPr>
                <w:rFonts w:ascii="Arial" w:hAnsi="Arial" w:cs="Arial"/>
                <w:sz w:val="18"/>
                <w:szCs w:val="18"/>
                <w:lang w:val="de-CH"/>
              </w:rPr>
              <w:t>bo</w:t>
            </w:r>
            <w:proofErr w:type="spellEnd"/>
            <w:r w:rsidR="0038477C" w:rsidRPr="0038477C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proofErr w:type="spellStart"/>
            <w:r w:rsidR="0038477C" w:rsidRPr="0038477C">
              <w:rPr>
                <w:rFonts w:ascii="Arial" w:hAnsi="Arial" w:cs="Arial"/>
                <w:sz w:val="18"/>
                <w:szCs w:val="18"/>
                <w:lang w:val="de-CH"/>
              </w:rPr>
              <w:t>nivîsa</w:t>
            </w:r>
            <w:proofErr w:type="spellEnd"/>
            <w:r w:rsidR="0038477C" w:rsidRPr="0038477C">
              <w:rPr>
                <w:rFonts w:ascii="Arial" w:hAnsi="Arial" w:cs="Arial"/>
                <w:sz w:val="18"/>
                <w:szCs w:val="18"/>
                <w:lang w:val="de-CH"/>
              </w:rPr>
              <w:t xml:space="preserve"> "</w:t>
            </w:r>
            <w:proofErr w:type="spellStart"/>
            <w:r w:rsidR="0038477C" w:rsidRPr="0038477C">
              <w:rPr>
                <w:rFonts w:ascii="Arial" w:hAnsi="Arial" w:cs="Arial"/>
                <w:sz w:val="18"/>
                <w:szCs w:val="18"/>
                <w:lang w:val="de-CH"/>
              </w:rPr>
              <w:t>zimanê</w:t>
            </w:r>
            <w:proofErr w:type="spellEnd"/>
            <w:r w:rsidR="0038477C" w:rsidRPr="0038477C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proofErr w:type="spellStart"/>
            <w:r w:rsidR="0038477C" w:rsidRPr="0038477C">
              <w:rPr>
                <w:rFonts w:ascii="Arial" w:hAnsi="Arial" w:cs="Arial"/>
                <w:sz w:val="18"/>
                <w:szCs w:val="18"/>
                <w:lang w:val="de-CH"/>
              </w:rPr>
              <w:t>dayikê</w:t>
            </w:r>
            <w:proofErr w:type="spellEnd"/>
            <w:r w:rsidR="0038477C" w:rsidRPr="0038477C">
              <w:rPr>
                <w:rFonts w:ascii="Arial" w:hAnsi="Arial" w:cs="Arial"/>
                <w:sz w:val="18"/>
                <w:szCs w:val="18"/>
                <w:lang w:val="de-CH"/>
              </w:rPr>
              <w:t>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1A621C">
            <w:pPr>
              <w:spacing w:line="300" w:lineRule="atLeast"/>
              <w:jc w:val="right"/>
              <w:rPr>
                <w:rFonts w:hint="eastAsia"/>
              </w:rPr>
            </w:pPr>
            <w:hyperlink r:id="rId6" w:tgtFrame="_self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weiter zu Teil 2</w:t>
              </w:r>
            </w:hyperlink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de-CH"/>
              </w:rPr>
              <w:t xml:space="preserve"> / </w:t>
            </w:r>
            <w:r w:rsidR="0038477C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de-CH"/>
              </w:rPr>
              <w:br/>
            </w:r>
            <w:proofErr w:type="spellStart"/>
            <w:r w:rsidR="0038477C" w:rsidRPr="0038477C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de-CH"/>
              </w:rPr>
              <w:t>berdewam</w:t>
            </w:r>
            <w:proofErr w:type="spellEnd"/>
            <w:r w:rsidR="0038477C" w:rsidRPr="0038477C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de-CH"/>
              </w:rPr>
              <w:t xml:space="preserve"> bike </w:t>
            </w:r>
            <w:proofErr w:type="spellStart"/>
            <w:r w:rsidR="0038477C" w:rsidRPr="0038477C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de-CH"/>
              </w:rPr>
              <w:t>beşa</w:t>
            </w:r>
            <w:proofErr w:type="spellEnd"/>
            <w:r w:rsidR="0038477C" w:rsidRPr="0038477C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de-CH"/>
              </w:rPr>
              <w:t xml:space="preserve"> 2</w:t>
            </w:r>
          </w:p>
        </w:tc>
      </w:tr>
    </w:tbl>
    <w:p w:rsidR="00000000" w:rsidRDefault="001A621C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77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544"/>
      </w:tblGrid>
      <w:tr w:rsidR="0038477C" w:rsidTr="0038477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477C" w:rsidRPr="0038477C" w:rsidRDefault="0038477C" w:rsidP="0038477C">
            <w:pPr>
              <w:rPr>
                <w:rFonts w:asciiTheme="minorBidi" w:hAnsiTheme="minorBidi" w:cstheme="minorBidi"/>
              </w:rPr>
            </w:pPr>
            <w:r w:rsidRPr="0038477C">
              <w:rPr>
                <w:rFonts w:asciiTheme="minorBidi" w:hAnsiTheme="minorBidi" w:cstheme="minorBidi"/>
              </w:rPr>
              <w:t>die Sprache  /  die Muttersprache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477C" w:rsidRPr="0038477C" w:rsidRDefault="0038477C" w:rsidP="0038477C">
            <w:pPr>
              <w:rPr>
                <w:rFonts w:asciiTheme="minorBidi" w:hAnsiTheme="minorBidi" w:cstheme="minorBidi"/>
              </w:rPr>
            </w:pPr>
            <w:proofErr w:type="spellStart"/>
            <w:r w:rsidRPr="0038477C">
              <w:rPr>
                <w:rFonts w:asciiTheme="minorBidi" w:hAnsiTheme="minorBidi" w:cstheme="minorBidi"/>
              </w:rPr>
              <w:t>ziman</w:t>
            </w:r>
            <w:proofErr w:type="spellEnd"/>
            <w:r w:rsidRPr="0038477C">
              <w:rPr>
                <w:rFonts w:asciiTheme="minorBidi" w:hAnsiTheme="minorBidi" w:cstheme="minorBidi"/>
              </w:rPr>
              <w:t>/</w:t>
            </w:r>
            <w:proofErr w:type="spellStart"/>
            <w:r w:rsidRPr="0038477C">
              <w:rPr>
                <w:rFonts w:asciiTheme="minorBidi" w:hAnsiTheme="minorBidi" w:cstheme="minorBidi"/>
              </w:rPr>
              <w:t>zimanê</w:t>
            </w:r>
            <w:proofErr w:type="spellEnd"/>
            <w:r w:rsidRPr="0038477C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38477C">
              <w:rPr>
                <w:rFonts w:asciiTheme="minorBidi" w:hAnsiTheme="minorBidi" w:cstheme="minorBidi"/>
              </w:rPr>
              <w:t>zikmakî</w:t>
            </w:r>
            <w:proofErr w:type="spellEnd"/>
          </w:p>
        </w:tc>
      </w:tr>
      <w:tr w:rsidR="0038477C" w:rsidTr="0038477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477C" w:rsidRPr="0038477C" w:rsidRDefault="0038477C" w:rsidP="0038477C">
            <w:pPr>
              <w:rPr>
                <w:rFonts w:asciiTheme="minorBidi" w:hAnsiTheme="minorBidi" w:cstheme="minorBidi"/>
              </w:rPr>
            </w:pPr>
            <w:r w:rsidRPr="0038477C">
              <w:rPr>
                <w:rFonts w:asciiTheme="minorBidi" w:hAnsiTheme="minorBidi" w:cstheme="minorBidi"/>
              </w:rPr>
              <w:t xml:space="preserve">die Bedeutung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477C" w:rsidRPr="0038477C" w:rsidRDefault="0038477C" w:rsidP="0038477C">
            <w:pPr>
              <w:rPr>
                <w:rFonts w:asciiTheme="minorBidi" w:hAnsiTheme="minorBidi" w:cstheme="minorBidi"/>
              </w:rPr>
            </w:pPr>
            <w:proofErr w:type="spellStart"/>
            <w:r w:rsidRPr="0038477C">
              <w:rPr>
                <w:rFonts w:asciiTheme="minorBidi" w:hAnsiTheme="minorBidi" w:cstheme="minorBidi"/>
              </w:rPr>
              <w:t>wateya</w:t>
            </w:r>
            <w:proofErr w:type="spellEnd"/>
          </w:p>
        </w:tc>
      </w:tr>
      <w:tr w:rsidR="0038477C" w:rsidTr="0038477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477C" w:rsidRPr="0038477C" w:rsidRDefault="0038477C" w:rsidP="0038477C">
            <w:pPr>
              <w:rPr>
                <w:rFonts w:asciiTheme="minorBidi" w:hAnsiTheme="minorBidi" w:cstheme="minorBidi"/>
              </w:rPr>
            </w:pPr>
            <w:r w:rsidRPr="0038477C">
              <w:rPr>
                <w:rFonts w:asciiTheme="minorBidi" w:hAnsiTheme="minorBidi" w:cstheme="minorBidi"/>
              </w:rPr>
              <w:t>etwas kennzeichnen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477C" w:rsidRPr="0038477C" w:rsidRDefault="0038477C" w:rsidP="0038477C">
            <w:pPr>
              <w:rPr>
                <w:rFonts w:asciiTheme="minorBidi" w:hAnsiTheme="minorBidi" w:cstheme="minorBidi"/>
              </w:rPr>
            </w:pPr>
            <w:proofErr w:type="spellStart"/>
            <w:r w:rsidRPr="0038477C">
              <w:rPr>
                <w:rFonts w:asciiTheme="minorBidi" w:hAnsiTheme="minorBidi" w:cstheme="minorBidi"/>
              </w:rPr>
              <w:t>tiştekî</w:t>
            </w:r>
            <w:proofErr w:type="spellEnd"/>
            <w:r w:rsidRPr="0038477C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38477C">
              <w:rPr>
                <w:rFonts w:asciiTheme="minorBidi" w:hAnsiTheme="minorBidi" w:cstheme="minorBidi"/>
              </w:rPr>
              <w:t>nîşankirin</w:t>
            </w:r>
            <w:proofErr w:type="spellEnd"/>
          </w:p>
        </w:tc>
      </w:tr>
      <w:tr w:rsidR="0038477C" w:rsidTr="0038477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477C" w:rsidRPr="0038477C" w:rsidRDefault="0038477C" w:rsidP="0038477C">
            <w:pPr>
              <w:rPr>
                <w:rFonts w:asciiTheme="minorBidi" w:hAnsiTheme="minorBidi" w:cstheme="minorBidi"/>
              </w:rPr>
            </w:pPr>
            <w:r w:rsidRPr="0038477C">
              <w:rPr>
                <w:rFonts w:asciiTheme="minorBidi" w:hAnsiTheme="minorBidi" w:cstheme="minorBidi"/>
              </w:rPr>
              <w:t xml:space="preserve">etwas verstehen  /  der Verstand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477C" w:rsidRPr="0038477C" w:rsidRDefault="0038477C" w:rsidP="0038477C">
            <w:pPr>
              <w:rPr>
                <w:rFonts w:asciiTheme="minorBidi" w:hAnsiTheme="minorBidi" w:cstheme="minorBidi"/>
              </w:rPr>
            </w:pPr>
            <w:proofErr w:type="spellStart"/>
            <w:r w:rsidRPr="0038477C">
              <w:rPr>
                <w:rFonts w:asciiTheme="minorBidi" w:hAnsiTheme="minorBidi" w:cstheme="minorBidi"/>
              </w:rPr>
              <w:t>tiştek</w:t>
            </w:r>
            <w:proofErr w:type="spellEnd"/>
            <w:r w:rsidRPr="0038477C">
              <w:rPr>
                <w:rFonts w:asciiTheme="minorBidi" w:hAnsiTheme="minorBidi" w:cstheme="minorBidi"/>
              </w:rPr>
              <w:t xml:space="preserve"> / </w:t>
            </w:r>
            <w:proofErr w:type="spellStart"/>
            <w:r w:rsidRPr="0038477C">
              <w:rPr>
                <w:rFonts w:asciiTheme="minorBidi" w:hAnsiTheme="minorBidi" w:cstheme="minorBidi"/>
              </w:rPr>
              <w:t>hiş</w:t>
            </w:r>
            <w:proofErr w:type="spellEnd"/>
            <w:r w:rsidRPr="0038477C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38477C">
              <w:rPr>
                <w:rFonts w:asciiTheme="minorBidi" w:hAnsiTheme="minorBidi" w:cstheme="minorBidi"/>
              </w:rPr>
              <w:t>fêm</w:t>
            </w:r>
            <w:proofErr w:type="spellEnd"/>
            <w:r w:rsidRPr="0038477C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38477C">
              <w:rPr>
                <w:rFonts w:asciiTheme="minorBidi" w:hAnsiTheme="minorBidi" w:cstheme="minorBidi"/>
              </w:rPr>
              <w:t>kirin</w:t>
            </w:r>
            <w:proofErr w:type="spellEnd"/>
          </w:p>
        </w:tc>
      </w:tr>
      <w:tr w:rsidR="0038477C" w:rsidTr="0038477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477C" w:rsidRPr="0038477C" w:rsidRDefault="0038477C" w:rsidP="0038477C">
            <w:pPr>
              <w:rPr>
                <w:rFonts w:asciiTheme="minorBidi" w:hAnsiTheme="minorBidi" w:cstheme="minorBidi"/>
              </w:rPr>
            </w:pPr>
            <w:r w:rsidRPr="0038477C">
              <w:rPr>
                <w:rFonts w:asciiTheme="minorBidi" w:hAnsiTheme="minorBidi" w:cstheme="minorBidi"/>
              </w:rPr>
              <w:t xml:space="preserve">etwas begreifen  /  der Begriff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477C" w:rsidRPr="0038477C" w:rsidRDefault="0038477C" w:rsidP="0038477C">
            <w:pPr>
              <w:rPr>
                <w:rFonts w:asciiTheme="minorBidi" w:hAnsiTheme="minorBidi" w:cstheme="minorBidi"/>
              </w:rPr>
            </w:pPr>
            <w:proofErr w:type="spellStart"/>
            <w:r w:rsidRPr="0038477C">
              <w:rPr>
                <w:rFonts w:asciiTheme="minorBidi" w:hAnsiTheme="minorBidi" w:cstheme="minorBidi"/>
              </w:rPr>
              <w:t>tiþtekî</w:t>
            </w:r>
            <w:proofErr w:type="spellEnd"/>
            <w:r w:rsidRPr="0038477C">
              <w:rPr>
                <w:rFonts w:asciiTheme="minorBidi" w:hAnsiTheme="minorBidi" w:cstheme="minorBidi"/>
              </w:rPr>
              <w:t>/</w:t>
            </w:r>
            <w:proofErr w:type="spellStart"/>
            <w:r w:rsidRPr="0038477C">
              <w:rPr>
                <w:rFonts w:asciiTheme="minorBidi" w:hAnsiTheme="minorBidi" w:cstheme="minorBidi"/>
              </w:rPr>
              <w:t>têgihê</w:t>
            </w:r>
            <w:proofErr w:type="spellEnd"/>
            <w:r w:rsidRPr="0038477C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38477C">
              <w:rPr>
                <w:rFonts w:asciiTheme="minorBidi" w:hAnsiTheme="minorBidi" w:cstheme="minorBidi"/>
              </w:rPr>
              <w:t>fêm</w:t>
            </w:r>
            <w:proofErr w:type="spellEnd"/>
            <w:r w:rsidRPr="0038477C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38477C">
              <w:rPr>
                <w:rFonts w:asciiTheme="minorBidi" w:hAnsiTheme="minorBidi" w:cstheme="minorBidi"/>
              </w:rPr>
              <w:t>kirin</w:t>
            </w:r>
            <w:proofErr w:type="spellEnd"/>
          </w:p>
        </w:tc>
      </w:tr>
      <w:tr w:rsidR="0038477C" w:rsidTr="0038477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477C" w:rsidRPr="0038477C" w:rsidRDefault="0038477C" w:rsidP="0038477C">
            <w:pPr>
              <w:rPr>
                <w:rFonts w:asciiTheme="minorBidi" w:hAnsiTheme="minorBidi" w:cstheme="minorBidi"/>
              </w:rPr>
            </w:pPr>
            <w:r w:rsidRPr="0038477C">
              <w:rPr>
                <w:rFonts w:asciiTheme="minorBidi" w:hAnsiTheme="minorBidi" w:cstheme="minorBidi"/>
              </w:rPr>
              <w:t xml:space="preserve">die Melodie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477C" w:rsidRPr="0038477C" w:rsidRDefault="0038477C" w:rsidP="0038477C">
            <w:pPr>
              <w:rPr>
                <w:rFonts w:asciiTheme="minorBidi" w:hAnsiTheme="minorBidi" w:cstheme="minorBidi"/>
              </w:rPr>
            </w:pPr>
            <w:proofErr w:type="spellStart"/>
            <w:r w:rsidRPr="0038477C">
              <w:rPr>
                <w:rFonts w:asciiTheme="minorBidi" w:hAnsiTheme="minorBidi" w:cstheme="minorBidi"/>
              </w:rPr>
              <w:t>melodî</w:t>
            </w:r>
            <w:proofErr w:type="spellEnd"/>
          </w:p>
        </w:tc>
      </w:tr>
      <w:tr w:rsidR="0038477C" w:rsidTr="0038477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477C" w:rsidRPr="0038477C" w:rsidRDefault="0038477C" w:rsidP="0038477C">
            <w:pPr>
              <w:rPr>
                <w:rFonts w:asciiTheme="minorBidi" w:hAnsiTheme="minorBidi" w:cstheme="minorBidi"/>
              </w:rPr>
            </w:pPr>
            <w:r w:rsidRPr="0038477C">
              <w:rPr>
                <w:rFonts w:asciiTheme="minorBidi" w:hAnsiTheme="minorBidi" w:cstheme="minorBidi"/>
              </w:rPr>
              <w:t xml:space="preserve">der Ausdruck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477C" w:rsidRPr="0038477C" w:rsidRDefault="0038477C" w:rsidP="0038477C">
            <w:pPr>
              <w:rPr>
                <w:rFonts w:asciiTheme="minorBidi" w:hAnsiTheme="minorBidi" w:cstheme="minorBidi"/>
              </w:rPr>
            </w:pPr>
            <w:proofErr w:type="spellStart"/>
            <w:r w:rsidRPr="0038477C">
              <w:rPr>
                <w:rFonts w:asciiTheme="minorBidi" w:hAnsiTheme="minorBidi" w:cstheme="minorBidi"/>
              </w:rPr>
              <w:t>îfade</w:t>
            </w:r>
            <w:proofErr w:type="spellEnd"/>
          </w:p>
        </w:tc>
      </w:tr>
      <w:tr w:rsidR="0038477C" w:rsidTr="0038477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477C" w:rsidRPr="0038477C" w:rsidRDefault="0038477C" w:rsidP="0038477C">
            <w:pPr>
              <w:rPr>
                <w:rFonts w:asciiTheme="minorBidi" w:hAnsiTheme="minorBidi" w:cstheme="minorBidi"/>
              </w:rPr>
            </w:pPr>
            <w:r w:rsidRPr="0038477C">
              <w:rPr>
                <w:rFonts w:asciiTheme="minorBidi" w:hAnsiTheme="minorBidi" w:cstheme="minorBidi"/>
              </w:rPr>
              <w:t xml:space="preserve">das Wort  /  der Wortschatz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477C" w:rsidRPr="0038477C" w:rsidRDefault="0038477C" w:rsidP="0038477C">
            <w:pPr>
              <w:rPr>
                <w:rFonts w:asciiTheme="minorBidi" w:hAnsiTheme="minorBidi" w:cstheme="minorBidi"/>
              </w:rPr>
            </w:pPr>
            <w:proofErr w:type="spellStart"/>
            <w:r w:rsidRPr="0038477C">
              <w:rPr>
                <w:rFonts w:asciiTheme="minorBidi" w:hAnsiTheme="minorBidi" w:cstheme="minorBidi"/>
              </w:rPr>
              <w:t>peyv</w:t>
            </w:r>
            <w:proofErr w:type="spellEnd"/>
            <w:r w:rsidRPr="0038477C">
              <w:rPr>
                <w:rFonts w:asciiTheme="minorBidi" w:hAnsiTheme="minorBidi" w:cstheme="minorBidi"/>
              </w:rPr>
              <w:t>/</w:t>
            </w:r>
            <w:proofErr w:type="spellStart"/>
            <w:r w:rsidRPr="0038477C">
              <w:rPr>
                <w:rFonts w:asciiTheme="minorBidi" w:hAnsiTheme="minorBidi" w:cstheme="minorBidi"/>
              </w:rPr>
              <w:t>ferheng</w:t>
            </w:r>
            <w:proofErr w:type="spellEnd"/>
          </w:p>
        </w:tc>
      </w:tr>
      <w:tr w:rsidR="0038477C" w:rsidTr="0038477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477C" w:rsidRPr="0038477C" w:rsidRDefault="0038477C" w:rsidP="0038477C">
            <w:pPr>
              <w:rPr>
                <w:rFonts w:asciiTheme="minorBidi" w:hAnsiTheme="minorBidi" w:cstheme="minorBidi"/>
              </w:rPr>
            </w:pPr>
            <w:r w:rsidRPr="0038477C">
              <w:rPr>
                <w:rFonts w:asciiTheme="minorBidi" w:hAnsiTheme="minorBidi" w:cstheme="minorBidi"/>
              </w:rPr>
              <w:t xml:space="preserve">etwas gebrauchen  /  der Gebrauch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477C" w:rsidRPr="0038477C" w:rsidRDefault="0038477C" w:rsidP="0038477C">
            <w:pPr>
              <w:rPr>
                <w:rFonts w:asciiTheme="minorBidi" w:hAnsiTheme="minorBidi" w:cstheme="minorBidi"/>
              </w:rPr>
            </w:pPr>
            <w:r w:rsidRPr="0038477C">
              <w:rPr>
                <w:rFonts w:asciiTheme="minorBidi" w:hAnsiTheme="minorBidi" w:cstheme="minorBidi"/>
              </w:rPr>
              <w:t xml:space="preserve">bi </w:t>
            </w:r>
            <w:proofErr w:type="spellStart"/>
            <w:r w:rsidRPr="0038477C">
              <w:rPr>
                <w:rFonts w:asciiTheme="minorBidi" w:hAnsiTheme="minorBidi" w:cstheme="minorBidi"/>
              </w:rPr>
              <w:t>kar</w:t>
            </w:r>
            <w:proofErr w:type="spellEnd"/>
            <w:r w:rsidRPr="0038477C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38477C">
              <w:rPr>
                <w:rFonts w:asciiTheme="minorBidi" w:hAnsiTheme="minorBidi" w:cstheme="minorBidi"/>
              </w:rPr>
              <w:t>tînin</w:t>
            </w:r>
            <w:proofErr w:type="spellEnd"/>
            <w:r w:rsidRPr="0038477C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38477C">
              <w:rPr>
                <w:rFonts w:asciiTheme="minorBidi" w:hAnsiTheme="minorBidi" w:cstheme="minorBidi"/>
              </w:rPr>
              <w:t>tiştekî</w:t>
            </w:r>
            <w:proofErr w:type="spellEnd"/>
            <w:r w:rsidRPr="0038477C">
              <w:rPr>
                <w:rFonts w:asciiTheme="minorBidi" w:hAnsiTheme="minorBidi" w:cstheme="minorBidi"/>
              </w:rPr>
              <w:t xml:space="preserve"> / </w:t>
            </w:r>
            <w:proofErr w:type="spellStart"/>
            <w:r w:rsidRPr="0038477C">
              <w:rPr>
                <w:rFonts w:asciiTheme="minorBidi" w:hAnsiTheme="minorBidi" w:cstheme="minorBidi"/>
              </w:rPr>
              <w:t>bikaranîna</w:t>
            </w:r>
            <w:proofErr w:type="spellEnd"/>
          </w:p>
        </w:tc>
      </w:tr>
      <w:tr w:rsidR="0038477C" w:rsidTr="0038477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477C" w:rsidRPr="0038477C" w:rsidRDefault="0038477C" w:rsidP="0038477C">
            <w:pPr>
              <w:rPr>
                <w:rFonts w:asciiTheme="minorBidi" w:hAnsiTheme="minorBidi" w:cstheme="minorBidi"/>
              </w:rPr>
            </w:pPr>
            <w:r w:rsidRPr="0038477C">
              <w:rPr>
                <w:rFonts w:asciiTheme="minorBidi" w:hAnsiTheme="minorBidi" w:cstheme="minorBidi"/>
              </w:rPr>
              <w:t xml:space="preserve">wesentlich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477C" w:rsidRPr="0038477C" w:rsidRDefault="0038477C" w:rsidP="0038477C">
            <w:pPr>
              <w:rPr>
                <w:rFonts w:asciiTheme="minorBidi" w:hAnsiTheme="minorBidi" w:cstheme="minorBidi"/>
              </w:rPr>
            </w:pPr>
            <w:proofErr w:type="spellStart"/>
            <w:r w:rsidRPr="0038477C">
              <w:rPr>
                <w:rFonts w:asciiTheme="minorBidi" w:hAnsiTheme="minorBidi" w:cstheme="minorBidi"/>
              </w:rPr>
              <w:t>manegiran</w:t>
            </w:r>
            <w:proofErr w:type="spellEnd"/>
          </w:p>
        </w:tc>
      </w:tr>
      <w:tr w:rsidR="0038477C" w:rsidTr="0038477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477C" w:rsidRPr="0038477C" w:rsidRDefault="0038477C" w:rsidP="0038477C">
            <w:pPr>
              <w:rPr>
                <w:rFonts w:asciiTheme="minorBidi" w:hAnsiTheme="minorBidi" w:cstheme="minorBidi"/>
              </w:rPr>
            </w:pPr>
            <w:r w:rsidRPr="0038477C">
              <w:rPr>
                <w:rFonts w:asciiTheme="minorBidi" w:hAnsiTheme="minorBidi" w:cstheme="minorBidi"/>
              </w:rPr>
              <w:t xml:space="preserve">unterscheiden  /  der Unterschied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477C" w:rsidRPr="0038477C" w:rsidRDefault="0038477C" w:rsidP="0038477C">
            <w:pPr>
              <w:rPr>
                <w:rFonts w:asciiTheme="minorBidi" w:hAnsiTheme="minorBidi" w:cstheme="minorBidi"/>
              </w:rPr>
            </w:pPr>
            <w:proofErr w:type="spellStart"/>
            <w:r w:rsidRPr="0038477C">
              <w:rPr>
                <w:rFonts w:asciiTheme="minorBidi" w:hAnsiTheme="minorBidi" w:cstheme="minorBidi"/>
              </w:rPr>
              <w:t>ferq</w:t>
            </w:r>
            <w:proofErr w:type="spellEnd"/>
            <w:r w:rsidRPr="0038477C">
              <w:rPr>
                <w:rFonts w:asciiTheme="minorBidi" w:hAnsiTheme="minorBidi" w:cstheme="minorBidi"/>
              </w:rPr>
              <w:t xml:space="preserve"> / </w:t>
            </w:r>
            <w:proofErr w:type="spellStart"/>
            <w:r w:rsidRPr="0038477C">
              <w:rPr>
                <w:rFonts w:asciiTheme="minorBidi" w:hAnsiTheme="minorBidi" w:cstheme="minorBidi"/>
              </w:rPr>
              <w:t>cudahî</w:t>
            </w:r>
            <w:proofErr w:type="spellEnd"/>
          </w:p>
        </w:tc>
      </w:tr>
      <w:tr w:rsidR="0038477C" w:rsidTr="0038477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477C" w:rsidRPr="0038477C" w:rsidRDefault="0038477C" w:rsidP="0038477C">
            <w:pPr>
              <w:rPr>
                <w:rFonts w:asciiTheme="minorBidi" w:hAnsiTheme="minorBidi" w:cstheme="minorBidi"/>
              </w:rPr>
            </w:pPr>
            <w:r w:rsidRPr="0038477C">
              <w:rPr>
                <w:rFonts w:asciiTheme="minorBidi" w:hAnsiTheme="minorBidi" w:cstheme="minorBidi"/>
              </w:rPr>
              <w:t xml:space="preserve">die Umgebung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477C" w:rsidRPr="0038477C" w:rsidRDefault="0038477C" w:rsidP="0038477C">
            <w:pPr>
              <w:rPr>
                <w:rFonts w:asciiTheme="minorBidi" w:hAnsiTheme="minorBidi" w:cstheme="minorBidi"/>
              </w:rPr>
            </w:pPr>
            <w:proofErr w:type="spellStart"/>
            <w:r w:rsidRPr="0038477C">
              <w:rPr>
                <w:rFonts w:asciiTheme="minorBidi" w:hAnsiTheme="minorBidi" w:cstheme="minorBidi"/>
              </w:rPr>
              <w:t>derdor</w:t>
            </w:r>
            <w:proofErr w:type="spellEnd"/>
          </w:p>
        </w:tc>
      </w:tr>
      <w:tr w:rsidR="0038477C" w:rsidTr="0038477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477C" w:rsidRPr="0038477C" w:rsidRDefault="0038477C" w:rsidP="0038477C">
            <w:pPr>
              <w:rPr>
                <w:rFonts w:asciiTheme="minorBidi" w:hAnsiTheme="minorBidi" w:cstheme="minorBidi"/>
              </w:rPr>
            </w:pPr>
            <w:r w:rsidRPr="0038477C">
              <w:rPr>
                <w:rFonts w:asciiTheme="minorBidi" w:hAnsiTheme="minorBidi" w:cstheme="minorBidi"/>
              </w:rPr>
              <w:t xml:space="preserve">die Umgangssprache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477C" w:rsidRPr="0038477C" w:rsidRDefault="0038477C" w:rsidP="0038477C">
            <w:pPr>
              <w:rPr>
                <w:rFonts w:asciiTheme="minorBidi" w:hAnsiTheme="minorBidi" w:cstheme="minorBidi"/>
              </w:rPr>
            </w:pPr>
            <w:proofErr w:type="spellStart"/>
            <w:r w:rsidRPr="0038477C">
              <w:rPr>
                <w:rFonts w:asciiTheme="minorBidi" w:hAnsiTheme="minorBidi" w:cstheme="minorBidi"/>
              </w:rPr>
              <w:t>zargotina</w:t>
            </w:r>
            <w:proofErr w:type="spellEnd"/>
          </w:p>
        </w:tc>
      </w:tr>
      <w:tr w:rsidR="0038477C" w:rsidTr="0038477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477C" w:rsidRPr="0038477C" w:rsidRDefault="0038477C" w:rsidP="0038477C">
            <w:pPr>
              <w:rPr>
                <w:rFonts w:asciiTheme="minorBidi" w:hAnsiTheme="minorBidi" w:cstheme="minorBidi"/>
              </w:rPr>
            </w:pPr>
            <w:r w:rsidRPr="0038477C">
              <w:rPr>
                <w:rFonts w:asciiTheme="minorBidi" w:hAnsiTheme="minorBidi" w:cstheme="minorBidi"/>
              </w:rPr>
              <w:t xml:space="preserve">die Unterrichtssprache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477C" w:rsidRPr="0038477C" w:rsidRDefault="0038477C" w:rsidP="0038477C">
            <w:pPr>
              <w:rPr>
                <w:rFonts w:asciiTheme="minorBidi" w:hAnsiTheme="minorBidi" w:cstheme="minorBidi"/>
              </w:rPr>
            </w:pPr>
            <w:proofErr w:type="spellStart"/>
            <w:r w:rsidRPr="0038477C">
              <w:rPr>
                <w:rFonts w:asciiTheme="minorBidi" w:hAnsiTheme="minorBidi" w:cstheme="minorBidi"/>
              </w:rPr>
              <w:t>zimanê</w:t>
            </w:r>
            <w:proofErr w:type="spellEnd"/>
            <w:r w:rsidRPr="0038477C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38477C">
              <w:rPr>
                <w:rFonts w:asciiTheme="minorBidi" w:hAnsiTheme="minorBidi" w:cstheme="minorBidi"/>
              </w:rPr>
              <w:t>perwerdeyê</w:t>
            </w:r>
            <w:proofErr w:type="spellEnd"/>
          </w:p>
        </w:tc>
      </w:tr>
      <w:tr w:rsidR="0038477C" w:rsidTr="0038477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477C" w:rsidRPr="0038477C" w:rsidRDefault="0038477C" w:rsidP="0038477C">
            <w:pPr>
              <w:rPr>
                <w:rFonts w:asciiTheme="minorBidi" w:hAnsiTheme="minorBidi" w:cstheme="minorBidi"/>
              </w:rPr>
            </w:pPr>
            <w:r w:rsidRPr="0038477C">
              <w:rPr>
                <w:rFonts w:asciiTheme="minorBidi" w:hAnsiTheme="minorBidi" w:cstheme="minorBidi"/>
              </w:rPr>
              <w:t xml:space="preserve">etwas festlegen, bestimmen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477C" w:rsidRPr="0038477C" w:rsidRDefault="0038477C" w:rsidP="0038477C">
            <w:pPr>
              <w:rPr>
                <w:rFonts w:asciiTheme="minorBidi" w:hAnsiTheme="minorBidi" w:cstheme="minorBidi"/>
              </w:rPr>
            </w:pPr>
            <w:proofErr w:type="spellStart"/>
            <w:r w:rsidRPr="0038477C">
              <w:rPr>
                <w:rFonts w:asciiTheme="minorBidi" w:hAnsiTheme="minorBidi" w:cstheme="minorBidi"/>
              </w:rPr>
              <w:t>tiştekî</w:t>
            </w:r>
            <w:proofErr w:type="spellEnd"/>
            <w:r w:rsidRPr="0038477C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38477C">
              <w:rPr>
                <w:rFonts w:asciiTheme="minorBidi" w:hAnsiTheme="minorBidi" w:cstheme="minorBidi"/>
              </w:rPr>
              <w:t>diyar</w:t>
            </w:r>
            <w:proofErr w:type="spellEnd"/>
            <w:r w:rsidRPr="0038477C">
              <w:rPr>
                <w:rFonts w:asciiTheme="minorBidi" w:hAnsiTheme="minorBidi" w:cstheme="minorBidi"/>
              </w:rPr>
              <w:t xml:space="preserve"> bike</w:t>
            </w:r>
          </w:p>
        </w:tc>
      </w:tr>
    </w:tbl>
    <w:p w:rsidR="00000000" w:rsidRDefault="001A621C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652706" w:rsidRDefault="00652706" w:rsidP="00652706">
      <w:pPr>
        <w:rPr>
          <w:rFonts w:ascii="Arial" w:hAnsi="Arial" w:cs="Arial"/>
          <w:sz w:val="20"/>
          <w:szCs w:val="20"/>
          <w:lang w:val="de-CH"/>
        </w:rPr>
      </w:pPr>
    </w:p>
    <w:p w:rsidR="00652706" w:rsidRDefault="00652706" w:rsidP="00652706">
      <w:r>
        <w:rPr>
          <w:rFonts w:ascii="Arial" w:hAnsi="Arial" w:cs="Arial"/>
          <w:sz w:val="20"/>
          <w:szCs w:val="20"/>
          <w:lang w:val="de-CH"/>
        </w:rPr>
        <w:t> </w:t>
      </w:r>
    </w:p>
    <w:p w:rsidR="00652706" w:rsidRDefault="00652706" w:rsidP="00652706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652706" w:rsidRDefault="00652706" w:rsidP="00652706">
      <w:pPr>
        <w:rPr>
          <w:rFonts w:ascii="Arial" w:hAnsi="Arial" w:cs="Arial"/>
          <w:sz w:val="20"/>
          <w:szCs w:val="20"/>
          <w:lang w:val="de-CH"/>
        </w:rPr>
      </w:pPr>
    </w:p>
    <w:p w:rsidR="00652706" w:rsidRDefault="00652706" w:rsidP="00652706">
      <w:pPr>
        <w:rPr>
          <w:rFonts w:ascii="Arial" w:hAnsi="Arial" w:cs="Arial"/>
          <w:sz w:val="20"/>
          <w:szCs w:val="20"/>
          <w:lang w:val="de-CH"/>
        </w:rPr>
      </w:pPr>
    </w:p>
    <w:p w:rsidR="00652706" w:rsidRDefault="00652706" w:rsidP="00652706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77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103"/>
      </w:tblGrid>
      <w:tr w:rsidR="00652706" w:rsidRPr="00C05007" w:rsidTr="00652706">
        <w:tc>
          <w:tcPr>
            <w:tcW w:w="269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652706" w:rsidRPr="00C05007" w:rsidRDefault="00652706" w:rsidP="0040386F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2C81AFA3" wp14:editId="063BBF03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652706" w:rsidRPr="001C0E7C" w:rsidRDefault="00652706" w:rsidP="0040386F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</w:p>
          <w:p w:rsidR="00652706" w:rsidRDefault="00652706" w:rsidP="0040386F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diese Seite  /  </w:t>
            </w:r>
            <w:proofErr w:type="spellStart"/>
            <w:r w:rsidRPr="00715971">
              <w:rPr>
                <w:rFonts w:asciiTheme="minorBidi" w:hAnsiTheme="minorBidi" w:cstheme="minorBidi"/>
              </w:rPr>
              <w:t>vê</w:t>
            </w:r>
            <w:proofErr w:type="spellEnd"/>
            <w:r w:rsidRPr="00715971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715971">
              <w:rPr>
                <w:rFonts w:asciiTheme="minorBidi" w:hAnsiTheme="minorBidi" w:cstheme="minorBidi"/>
              </w:rPr>
              <w:t>rûpelê</w:t>
            </w:r>
            <w:proofErr w:type="spellEnd"/>
            <w:r>
              <w:rPr>
                <w:rFonts w:asciiTheme="minorBidi" w:hAnsiTheme="minorBidi" w:cstheme="minorBidi"/>
              </w:rPr>
              <w:t xml:space="preserve"> </w:t>
            </w:r>
          </w:p>
          <w:p w:rsidR="00652706" w:rsidRPr="001C0E7C" w:rsidRDefault="00652706" w:rsidP="0040386F">
            <w:pPr>
              <w:spacing w:before="40"/>
              <w:rPr>
                <w:rFonts w:asciiTheme="minorBidi" w:hAnsiTheme="minorBidi" w:cstheme="minorBidi"/>
                <w:sz w:val="20"/>
                <w:szCs w:val="20"/>
              </w:rPr>
            </w:pPr>
            <w:hyperlink r:id="rId9" w:tgtFrame="_self" w:history="1">
              <w:r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https://www.kleine-deutsch-hilfe.at/MT02_KU.htm</w:t>
              </w:r>
            </w:hyperlink>
            <w:bookmarkStart w:id="0" w:name="_GoBack"/>
            <w:bookmarkEnd w:id="0"/>
            <w:r w:rsidRPr="001C0E7C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:rsidR="00652706" w:rsidRPr="00C05007" w:rsidRDefault="00652706" w:rsidP="0040386F">
            <w:pPr>
              <w:ind w:right="142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652706" w:rsidRDefault="00652706" w:rsidP="00652706">
      <w:pPr>
        <w:rPr>
          <w:rFonts w:ascii="Arial" w:hAnsi="Arial" w:cs="Arial"/>
          <w:sz w:val="20"/>
          <w:szCs w:val="20"/>
          <w:lang w:val="de-CH"/>
        </w:rPr>
      </w:pPr>
    </w:p>
    <w:p w:rsidR="00652706" w:rsidRPr="00C05007" w:rsidRDefault="00652706" w:rsidP="00652706">
      <w:pPr>
        <w:rPr>
          <w:rFonts w:ascii="Arial" w:hAnsi="Arial" w:cs="Arial"/>
          <w:sz w:val="20"/>
          <w:szCs w:val="20"/>
          <w:lang w:val="de-CH"/>
        </w:rPr>
      </w:pPr>
    </w:p>
    <w:p w:rsidR="00000000" w:rsidRDefault="001A621C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1A621C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</w:tblGrid>
      <w:tr w:rsidR="00000000" w:rsidTr="0038477C">
        <w:tc>
          <w:tcPr>
            <w:tcW w:w="779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38477C">
            <w:pPr>
              <w:spacing w:line="300" w:lineRule="atLeast"/>
              <w:jc w:val="right"/>
              <w:rPr>
                <w:rFonts w:hint="eastAsia"/>
              </w:rPr>
            </w:pPr>
            <w:proofErr w:type="spellStart"/>
            <w:r w:rsidRPr="0038477C">
              <w:rPr>
                <w:rFonts w:ascii="Arial" w:hAnsi="Arial" w:cs="Arial"/>
                <w:b/>
                <w:bCs/>
                <w:lang w:val="de-CH"/>
              </w:rPr>
              <w:t>Peyva</w:t>
            </w:r>
            <w:proofErr w:type="spellEnd"/>
            <w:r w:rsidRPr="0038477C">
              <w:rPr>
                <w:rFonts w:ascii="Arial" w:hAnsi="Arial" w:cs="Arial"/>
                <w:b/>
                <w:bCs/>
                <w:lang w:val="de-CH"/>
              </w:rPr>
              <w:t xml:space="preserve"> </w:t>
            </w:r>
            <w:proofErr w:type="spellStart"/>
            <w:r w:rsidRPr="0038477C">
              <w:rPr>
                <w:rFonts w:ascii="Arial" w:hAnsi="Arial" w:cs="Arial"/>
                <w:b/>
                <w:bCs/>
                <w:lang w:val="de-CH"/>
              </w:rPr>
              <w:t>kurmancî</w:t>
            </w:r>
            <w:proofErr w:type="spellEnd"/>
            <w:r w:rsidRPr="0038477C">
              <w:rPr>
                <w:rFonts w:ascii="Arial" w:hAnsi="Arial" w:cs="Arial"/>
                <w:b/>
                <w:bCs/>
                <w:lang w:val="de-CH"/>
              </w:rPr>
              <w:t xml:space="preserve"> </w:t>
            </w:r>
            <w:proofErr w:type="spellStart"/>
            <w:r w:rsidRPr="0038477C">
              <w:rPr>
                <w:rFonts w:ascii="Arial" w:hAnsi="Arial" w:cs="Arial"/>
                <w:b/>
                <w:bCs/>
                <w:lang w:val="de-CH"/>
              </w:rPr>
              <w:t>çi</w:t>
            </w:r>
            <w:proofErr w:type="spellEnd"/>
            <w:r w:rsidRPr="0038477C">
              <w:rPr>
                <w:rFonts w:ascii="Arial" w:hAnsi="Arial" w:cs="Arial"/>
                <w:b/>
                <w:bCs/>
                <w:lang w:val="de-CH"/>
              </w:rPr>
              <w:t xml:space="preserve"> </w:t>
            </w:r>
            <w:proofErr w:type="spellStart"/>
            <w:r w:rsidRPr="0038477C">
              <w:rPr>
                <w:rFonts w:ascii="Arial" w:hAnsi="Arial" w:cs="Arial"/>
                <w:b/>
                <w:bCs/>
                <w:lang w:val="de-CH"/>
              </w:rPr>
              <w:t>ye</w:t>
            </w:r>
            <w:proofErr w:type="spellEnd"/>
            <w:r w:rsidRPr="0038477C">
              <w:rPr>
                <w:rFonts w:ascii="Arial" w:hAnsi="Arial" w:cs="Arial"/>
                <w:b/>
                <w:bCs/>
                <w:lang w:val="de-CH"/>
              </w:rPr>
              <w:t>?</w:t>
            </w:r>
          </w:p>
        </w:tc>
      </w:tr>
    </w:tbl>
    <w:p w:rsidR="00000000" w:rsidRDefault="001A621C">
      <w:pPr>
        <w:rPr>
          <w:rFonts w:hint="eastAsia"/>
        </w:rPr>
      </w:pPr>
      <w:r>
        <w:rPr>
          <w:rFonts w:ascii="Arial" w:hAnsi="Arial" w:cs="Arial"/>
          <w:vanish/>
          <w:sz w:val="22"/>
          <w:szCs w:val="22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544"/>
      </w:tblGrid>
      <w:tr w:rsidR="00000000" w:rsidTr="0038477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A621C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die Sprache  /  die Muttersprache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A621C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38477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A621C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Bedeutung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A621C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38477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A621C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etwas kennzeichnen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A621C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38477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A621C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etwas verstehen  /  der Verstand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A621C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38477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A621C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etwas begreifen  /  der Begriff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A621C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38477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A621C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Melodie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A621C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38477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A621C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der Ausdruck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A621C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38477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A621C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das Wort  /  der Wortschatz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A621C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38477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A621C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etwas gebrauchen  /  der Gebrauch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A621C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38477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A621C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wesentlich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A621C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38477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A621C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unterscheiden  /  der Unterschied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A621C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38477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A621C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Umgebung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A621C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38477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A621C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</w:t>
            </w:r>
            <w:r>
              <w:rPr>
                <w:rFonts w:ascii="Arial" w:hAnsi="Arial" w:cs="Arial"/>
              </w:rPr>
              <w:t xml:space="preserve">Umgangssprache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A621C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38477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A621C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die Unterrichtssprache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A621C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 w:rsidTr="0038477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1A621C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etwas festlegen, bestimmen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1A621C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1A621C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1A621C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1A621C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</w:tblGrid>
      <w:tr w:rsidR="00000000" w:rsidTr="0038477C">
        <w:tc>
          <w:tcPr>
            <w:tcW w:w="779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1A621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Wie heißt das Wort auf Deutsch?</w:t>
            </w:r>
          </w:p>
        </w:tc>
      </w:tr>
    </w:tbl>
    <w:p w:rsidR="00000000" w:rsidRDefault="001A621C">
      <w:pPr>
        <w:rPr>
          <w:rFonts w:hint="eastAsia"/>
        </w:rPr>
      </w:pPr>
      <w:r>
        <w:rPr>
          <w:rFonts w:ascii="Arial" w:hAnsi="Arial" w:cs="Arial"/>
          <w:vanish/>
          <w:sz w:val="22"/>
          <w:szCs w:val="22"/>
        </w:rPr>
        <w:t> </w:t>
      </w:r>
    </w:p>
    <w:tbl>
      <w:tblPr>
        <w:tblW w:w="78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552"/>
      </w:tblGrid>
      <w:tr w:rsidR="0038477C" w:rsidTr="0038477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477C" w:rsidRDefault="0038477C" w:rsidP="00384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38477C" w:rsidRPr="0038477C" w:rsidRDefault="0038477C" w:rsidP="0038477C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38477C">
              <w:rPr>
                <w:rFonts w:asciiTheme="minorBidi" w:hAnsiTheme="minorBidi" w:cstheme="minorBidi"/>
              </w:rPr>
              <w:t>ziman</w:t>
            </w:r>
            <w:proofErr w:type="spellEnd"/>
            <w:r w:rsidRPr="0038477C">
              <w:rPr>
                <w:rFonts w:asciiTheme="minorBidi" w:hAnsiTheme="minorBidi" w:cstheme="minorBidi"/>
              </w:rPr>
              <w:t>/</w:t>
            </w:r>
            <w:proofErr w:type="spellStart"/>
            <w:r w:rsidRPr="0038477C">
              <w:rPr>
                <w:rFonts w:asciiTheme="minorBidi" w:hAnsiTheme="minorBidi" w:cstheme="minorBidi"/>
              </w:rPr>
              <w:t>zimanê</w:t>
            </w:r>
            <w:proofErr w:type="spellEnd"/>
            <w:r w:rsidRPr="0038477C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38477C">
              <w:rPr>
                <w:rFonts w:asciiTheme="minorBidi" w:hAnsiTheme="minorBidi" w:cstheme="minorBidi"/>
              </w:rPr>
              <w:t>zikmakî</w:t>
            </w:r>
            <w:proofErr w:type="spellEnd"/>
          </w:p>
        </w:tc>
      </w:tr>
      <w:tr w:rsidR="0038477C" w:rsidTr="0038477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477C" w:rsidRDefault="0038477C" w:rsidP="00384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38477C" w:rsidRPr="0038477C" w:rsidRDefault="0038477C" w:rsidP="0038477C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38477C">
              <w:rPr>
                <w:rFonts w:asciiTheme="minorBidi" w:hAnsiTheme="minorBidi" w:cstheme="minorBidi"/>
              </w:rPr>
              <w:t>wateya</w:t>
            </w:r>
            <w:proofErr w:type="spellEnd"/>
          </w:p>
        </w:tc>
      </w:tr>
      <w:tr w:rsidR="0038477C" w:rsidTr="0038477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477C" w:rsidRDefault="0038477C" w:rsidP="00384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38477C" w:rsidRPr="0038477C" w:rsidRDefault="0038477C" w:rsidP="0038477C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38477C">
              <w:rPr>
                <w:rFonts w:asciiTheme="minorBidi" w:hAnsiTheme="minorBidi" w:cstheme="minorBidi"/>
              </w:rPr>
              <w:t>tiştekî</w:t>
            </w:r>
            <w:proofErr w:type="spellEnd"/>
            <w:r w:rsidRPr="0038477C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38477C">
              <w:rPr>
                <w:rFonts w:asciiTheme="minorBidi" w:hAnsiTheme="minorBidi" w:cstheme="minorBidi"/>
              </w:rPr>
              <w:t>nîşankirin</w:t>
            </w:r>
            <w:proofErr w:type="spellEnd"/>
          </w:p>
        </w:tc>
      </w:tr>
      <w:tr w:rsidR="0038477C" w:rsidTr="0038477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477C" w:rsidRDefault="0038477C" w:rsidP="00384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38477C" w:rsidRPr="0038477C" w:rsidRDefault="0038477C" w:rsidP="0038477C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38477C">
              <w:rPr>
                <w:rFonts w:asciiTheme="minorBidi" w:hAnsiTheme="minorBidi" w:cstheme="minorBidi"/>
              </w:rPr>
              <w:t>tiştek</w:t>
            </w:r>
            <w:proofErr w:type="spellEnd"/>
            <w:r w:rsidRPr="0038477C">
              <w:rPr>
                <w:rFonts w:asciiTheme="minorBidi" w:hAnsiTheme="minorBidi" w:cstheme="minorBidi"/>
              </w:rPr>
              <w:t xml:space="preserve"> / </w:t>
            </w:r>
            <w:proofErr w:type="spellStart"/>
            <w:r w:rsidRPr="0038477C">
              <w:rPr>
                <w:rFonts w:asciiTheme="minorBidi" w:hAnsiTheme="minorBidi" w:cstheme="minorBidi"/>
              </w:rPr>
              <w:t>hiş</w:t>
            </w:r>
            <w:proofErr w:type="spellEnd"/>
            <w:r w:rsidRPr="0038477C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38477C">
              <w:rPr>
                <w:rFonts w:asciiTheme="minorBidi" w:hAnsiTheme="minorBidi" w:cstheme="minorBidi"/>
              </w:rPr>
              <w:t>fêm</w:t>
            </w:r>
            <w:proofErr w:type="spellEnd"/>
            <w:r w:rsidRPr="0038477C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38477C">
              <w:rPr>
                <w:rFonts w:asciiTheme="minorBidi" w:hAnsiTheme="minorBidi" w:cstheme="minorBidi"/>
              </w:rPr>
              <w:t>kirin</w:t>
            </w:r>
            <w:proofErr w:type="spellEnd"/>
          </w:p>
        </w:tc>
      </w:tr>
      <w:tr w:rsidR="0038477C" w:rsidTr="0038477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477C" w:rsidRDefault="0038477C" w:rsidP="00384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38477C" w:rsidRPr="0038477C" w:rsidRDefault="0038477C" w:rsidP="0038477C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38477C">
              <w:rPr>
                <w:rFonts w:asciiTheme="minorBidi" w:hAnsiTheme="minorBidi" w:cstheme="minorBidi"/>
              </w:rPr>
              <w:t>tiþtekî</w:t>
            </w:r>
            <w:proofErr w:type="spellEnd"/>
            <w:r w:rsidRPr="0038477C">
              <w:rPr>
                <w:rFonts w:asciiTheme="minorBidi" w:hAnsiTheme="minorBidi" w:cstheme="minorBidi"/>
              </w:rPr>
              <w:t>/</w:t>
            </w:r>
            <w:proofErr w:type="spellStart"/>
            <w:r w:rsidRPr="0038477C">
              <w:rPr>
                <w:rFonts w:asciiTheme="minorBidi" w:hAnsiTheme="minorBidi" w:cstheme="minorBidi"/>
              </w:rPr>
              <w:t>têgihê</w:t>
            </w:r>
            <w:proofErr w:type="spellEnd"/>
            <w:r w:rsidRPr="0038477C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38477C">
              <w:rPr>
                <w:rFonts w:asciiTheme="minorBidi" w:hAnsiTheme="minorBidi" w:cstheme="minorBidi"/>
              </w:rPr>
              <w:t>fêm</w:t>
            </w:r>
            <w:proofErr w:type="spellEnd"/>
            <w:r w:rsidRPr="0038477C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38477C">
              <w:rPr>
                <w:rFonts w:asciiTheme="minorBidi" w:hAnsiTheme="minorBidi" w:cstheme="minorBidi"/>
              </w:rPr>
              <w:t>kirin</w:t>
            </w:r>
            <w:proofErr w:type="spellEnd"/>
          </w:p>
        </w:tc>
      </w:tr>
      <w:tr w:rsidR="0038477C" w:rsidTr="0038477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477C" w:rsidRDefault="0038477C" w:rsidP="00384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38477C" w:rsidRPr="0038477C" w:rsidRDefault="0038477C" w:rsidP="0038477C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38477C">
              <w:rPr>
                <w:rFonts w:asciiTheme="minorBidi" w:hAnsiTheme="minorBidi" w:cstheme="minorBidi"/>
              </w:rPr>
              <w:t>melodî</w:t>
            </w:r>
            <w:proofErr w:type="spellEnd"/>
          </w:p>
        </w:tc>
      </w:tr>
      <w:tr w:rsidR="0038477C" w:rsidTr="0038477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477C" w:rsidRDefault="0038477C" w:rsidP="00384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38477C" w:rsidRPr="0038477C" w:rsidRDefault="0038477C" w:rsidP="0038477C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38477C">
              <w:rPr>
                <w:rFonts w:asciiTheme="minorBidi" w:hAnsiTheme="minorBidi" w:cstheme="minorBidi"/>
              </w:rPr>
              <w:t>îfade</w:t>
            </w:r>
            <w:proofErr w:type="spellEnd"/>
          </w:p>
        </w:tc>
      </w:tr>
      <w:tr w:rsidR="0038477C" w:rsidTr="0038477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477C" w:rsidRDefault="0038477C" w:rsidP="00384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38477C" w:rsidRPr="0038477C" w:rsidRDefault="0038477C" w:rsidP="0038477C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38477C">
              <w:rPr>
                <w:rFonts w:asciiTheme="minorBidi" w:hAnsiTheme="minorBidi" w:cstheme="minorBidi"/>
              </w:rPr>
              <w:t>peyv</w:t>
            </w:r>
            <w:proofErr w:type="spellEnd"/>
            <w:r w:rsidRPr="0038477C">
              <w:rPr>
                <w:rFonts w:asciiTheme="minorBidi" w:hAnsiTheme="minorBidi" w:cstheme="minorBidi"/>
              </w:rPr>
              <w:t>/</w:t>
            </w:r>
            <w:proofErr w:type="spellStart"/>
            <w:r w:rsidRPr="0038477C">
              <w:rPr>
                <w:rFonts w:asciiTheme="minorBidi" w:hAnsiTheme="minorBidi" w:cstheme="minorBidi"/>
              </w:rPr>
              <w:t>ferheng</w:t>
            </w:r>
            <w:proofErr w:type="spellEnd"/>
          </w:p>
        </w:tc>
      </w:tr>
      <w:tr w:rsidR="0038477C" w:rsidTr="0038477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477C" w:rsidRDefault="0038477C" w:rsidP="00384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38477C" w:rsidRPr="0038477C" w:rsidRDefault="0038477C" w:rsidP="0038477C">
            <w:pPr>
              <w:ind w:left="142"/>
              <w:rPr>
                <w:rFonts w:asciiTheme="minorBidi" w:hAnsiTheme="minorBidi" w:cstheme="minorBidi"/>
              </w:rPr>
            </w:pPr>
            <w:r w:rsidRPr="0038477C">
              <w:rPr>
                <w:rFonts w:asciiTheme="minorBidi" w:hAnsiTheme="minorBidi" w:cstheme="minorBidi"/>
              </w:rPr>
              <w:t xml:space="preserve">bi </w:t>
            </w:r>
            <w:proofErr w:type="spellStart"/>
            <w:r w:rsidRPr="0038477C">
              <w:rPr>
                <w:rFonts w:asciiTheme="minorBidi" w:hAnsiTheme="minorBidi" w:cstheme="minorBidi"/>
              </w:rPr>
              <w:t>kar</w:t>
            </w:r>
            <w:proofErr w:type="spellEnd"/>
            <w:r w:rsidRPr="0038477C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38477C">
              <w:rPr>
                <w:rFonts w:asciiTheme="minorBidi" w:hAnsiTheme="minorBidi" w:cstheme="minorBidi"/>
              </w:rPr>
              <w:t>tînin</w:t>
            </w:r>
            <w:proofErr w:type="spellEnd"/>
            <w:r w:rsidRPr="0038477C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38477C">
              <w:rPr>
                <w:rFonts w:asciiTheme="minorBidi" w:hAnsiTheme="minorBidi" w:cstheme="minorBidi"/>
              </w:rPr>
              <w:t>tiştekî</w:t>
            </w:r>
            <w:proofErr w:type="spellEnd"/>
            <w:r w:rsidRPr="0038477C">
              <w:rPr>
                <w:rFonts w:asciiTheme="minorBidi" w:hAnsiTheme="minorBidi" w:cstheme="minorBidi"/>
              </w:rPr>
              <w:t xml:space="preserve"> / </w:t>
            </w:r>
            <w:proofErr w:type="spellStart"/>
            <w:r w:rsidRPr="0038477C">
              <w:rPr>
                <w:rFonts w:asciiTheme="minorBidi" w:hAnsiTheme="minorBidi" w:cstheme="minorBidi"/>
              </w:rPr>
              <w:t>bikaranîna</w:t>
            </w:r>
            <w:proofErr w:type="spellEnd"/>
          </w:p>
        </w:tc>
      </w:tr>
      <w:tr w:rsidR="0038477C" w:rsidTr="0038477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477C" w:rsidRDefault="0038477C" w:rsidP="00384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38477C" w:rsidRPr="0038477C" w:rsidRDefault="0038477C" w:rsidP="0038477C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38477C">
              <w:rPr>
                <w:rFonts w:asciiTheme="minorBidi" w:hAnsiTheme="minorBidi" w:cstheme="minorBidi"/>
              </w:rPr>
              <w:t>manegiran</w:t>
            </w:r>
            <w:proofErr w:type="spellEnd"/>
          </w:p>
        </w:tc>
      </w:tr>
      <w:tr w:rsidR="0038477C" w:rsidTr="0038477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477C" w:rsidRDefault="0038477C" w:rsidP="00384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38477C" w:rsidRPr="0038477C" w:rsidRDefault="0038477C" w:rsidP="0038477C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38477C">
              <w:rPr>
                <w:rFonts w:asciiTheme="minorBidi" w:hAnsiTheme="minorBidi" w:cstheme="minorBidi"/>
              </w:rPr>
              <w:t>ferq</w:t>
            </w:r>
            <w:proofErr w:type="spellEnd"/>
            <w:r w:rsidRPr="0038477C">
              <w:rPr>
                <w:rFonts w:asciiTheme="minorBidi" w:hAnsiTheme="minorBidi" w:cstheme="minorBidi"/>
              </w:rPr>
              <w:t xml:space="preserve"> / </w:t>
            </w:r>
            <w:proofErr w:type="spellStart"/>
            <w:r w:rsidRPr="0038477C">
              <w:rPr>
                <w:rFonts w:asciiTheme="minorBidi" w:hAnsiTheme="minorBidi" w:cstheme="minorBidi"/>
              </w:rPr>
              <w:t>cudahî</w:t>
            </w:r>
            <w:proofErr w:type="spellEnd"/>
          </w:p>
        </w:tc>
      </w:tr>
      <w:tr w:rsidR="0038477C" w:rsidTr="0038477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477C" w:rsidRDefault="0038477C" w:rsidP="00384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38477C" w:rsidRPr="0038477C" w:rsidRDefault="0038477C" w:rsidP="0038477C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38477C">
              <w:rPr>
                <w:rFonts w:asciiTheme="minorBidi" w:hAnsiTheme="minorBidi" w:cstheme="minorBidi"/>
              </w:rPr>
              <w:t>derdor</w:t>
            </w:r>
            <w:proofErr w:type="spellEnd"/>
          </w:p>
        </w:tc>
      </w:tr>
      <w:tr w:rsidR="0038477C" w:rsidTr="0038477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477C" w:rsidRDefault="0038477C" w:rsidP="00384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38477C" w:rsidRPr="0038477C" w:rsidRDefault="0038477C" w:rsidP="0038477C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38477C">
              <w:rPr>
                <w:rFonts w:asciiTheme="minorBidi" w:hAnsiTheme="minorBidi" w:cstheme="minorBidi"/>
              </w:rPr>
              <w:t>zargotina</w:t>
            </w:r>
            <w:proofErr w:type="spellEnd"/>
          </w:p>
        </w:tc>
      </w:tr>
      <w:tr w:rsidR="0038477C" w:rsidTr="0038477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477C" w:rsidRDefault="0038477C" w:rsidP="00384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38477C" w:rsidRPr="0038477C" w:rsidRDefault="0038477C" w:rsidP="0038477C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38477C">
              <w:rPr>
                <w:rFonts w:asciiTheme="minorBidi" w:hAnsiTheme="minorBidi" w:cstheme="minorBidi"/>
              </w:rPr>
              <w:t>zimanê</w:t>
            </w:r>
            <w:proofErr w:type="spellEnd"/>
            <w:r w:rsidRPr="0038477C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38477C">
              <w:rPr>
                <w:rFonts w:asciiTheme="minorBidi" w:hAnsiTheme="minorBidi" w:cstheme="minorBidi"/>
              </w:rPr>
              <w:t>perwerdeyê</w:t>
            </w:r>
            <w:proofErr w:type="spellEnd"/>
          </w:p>
        </w:tc>
      </w:tr>
      <w:tr w:rsidR="0038477C" w:rsidTr="0038477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8477C" w:rsidRDefault="0038477C" w:rsidP="0038477C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38477C" w:rsidRPr="0038477C" w:rsidRDefault="0038477C" w:rsidP="0038477C">
            <w:pPr>
              <w:ind w:left="142"/>
              <w:rPr>
                <w:rFonts w:asciiTheme="minorBidi" w:hAnsiTheme="minorBidi" w:cstheme="minorBidi"/>
              </w:rPr>
            </w:pPr>
            <w:proofErr w:type="spellStart"/>
            <w:r w:rsidRPr="0038477C">
              <w:rPr>
                <w:rFonts w:asciiTheme="minorBidi" w:hAnsiTheme="minorBidi" w:cstheme="minorBidi"/>
              </w:rPr>
              <w:t>tiştekî</w:t>
            </w:r>
            <w:proofErr w:type="spellEnd"/>
            <w:r w:rsidRPr="0038477C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38477C">
              <w:rPr>
                <w:rFonts w:asciiTheme="minorBidi" w:hAnsiTheme="minorBidi" w:cstheme="minorBidi"/>
              </w:rPr>
              <w:t>diyar</w:t>
            </w:r>
            <w:proofErr w:type="spellEnd"/>
            <w:r w:rsidRPr="0038477C">
              <w:rPr>
                <w:rFonts w:asciiTheme="minorBidi" w:hAnsiTheme="minorBidi" w:cstheme="minorBidi"/>
              </w:rPr>
              <w:t xml:space="preserve"> bike</w:t>
            </w:r>
          </w:p>
        </w:tc>
      </w:tr>
    </w:tbl>
    <w:p w:rsidR="00000000" w:rsidRDefault="001A621C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1A621C" w:rsidRDefault="001A621C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1A62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13971"/>
    <w:rsid w:val="001A621C"/>
    <w:rsid w:val="0038477C"/>
    <w:rsid w:val="00652706"/>
    <w:rsid w:val="00713971"/>
    <w:rsid w:val="00CD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18D89-A366-427D-A3A5-E9A4AEBC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MT02_KU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MT03_KU.htm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Freiwilligenarbeit\Konversation\Wortschatz_Web\MT01_KU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Freiwilligenarbeit\Konversation\Wortschatz_Web\Woerter_MT02.mp3" TargetMode="External"/><Relationship Id="rId9" Type="http://schemas.openxmlformats.org/officeDocument/2006/relationships/hyperlink" Target="https://www.kleine-deutsch-hilfe.at/MT02_KU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Muttersprache</vt:lpstr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Muttersprache</dc:title>
  <dc:subject/>
  <dc:creator>PCHW</dc:creator>
  <cp:keywords/>
  <dc:description/>
  <cp:lastModifiedBy>            </cp:lastModifiedBy>
  <cp:revision>3</cp:revision>
  <dcterms:created xsi:type="dcterms:W3CDTF">2022-02-23T14:39:00Z</dcterms:created>
  <dcterms:modified xsi:type="dcterms:W3CDTF">2022-02-23T14:41:00Z</dcterms:modified>
</cp:coreProperties>
</file>