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14517" w:rsidRDefault="002D491F">
      <w:pPr>
        <w:rPr>
          <w:rFonts w:ascii="Arial" w:hAnsi="Arial" w:cs="Arial"/>
        </w:rPr>
      </w:pPr>
      <w:bookmarkStart w:id="0" w:name="_top"/>
      <w:bookmarkEnd w:id="0"/>
      <w:r w:rsidRPr="00A14517">
        <w:rPr>
          <w:rFonts w:ascii="Arial" w:hAnsi="Arial" w:cs="Arial"/>
        </w:rPr>
        <w:t>(KL01</w:t>
      </w:r>
      <w:proofErr w:type="gramStart"/>
      <w:r w:rsidRPr="00A14517">
        <w:rPr>
          <w:rFonts w:ascii="Arial" w:hAnsi="Arial" w:cs="Arial"/>
        </w:rPr>
        <w:t xml:space="preserve">)  </w:t>
      </w:r>
      <w:proofErr w:type="gramEnd"/>
      <w:r w:rsidRPr="00A14517">
        <w:rPr>
          <w:rFonts w:ascii="Arial" w:hAnsi="Arial" w:cs="Arial"/>
        </w:rPr>
        <w:t>[AR]</w:t>
      </w:r>
    </w:p>
    <w:p w:rsidR="00000000" w:rsidRDefault="002D491F">
      <w:pPr>
        <w:rPr>
          <w:rFonts w:ascii="Arial" w:hAnsi="Arial" w:cs="Arial"/>
        </w:rPr>
      </w:pPr>
    </w:p>
    <w:p w:rsidR="0022621E" w:rsidRPr="00A14517" w:rsidRDefault="0022621E">
      <w:pPr>
        <w:rPr>
          <w:rFonts w:ascii="Arial" w:hAnsi="Arial" w:cs="Arial"/>
        </w:rPr>
      </w:pPr>
    </w:p>
    <w:p w:rsidR="00000000" w:rsidRPr="00A14517" w:rsidRDefault="002D491F">
      <w:pPr>
        <w:rPr>
          <w:rFonts w:ascii="Arial" w:hAnsi="Arial" w:cs="Arial"/>
        </w:rPr>
      </w:pPr>
      <w:r w:rsidRPr="00A14517">
        <w:rPr>
          <w:rFonts w:ascii="Arial" w:hAnsi="Arial" w:cs="Arial"/>
          <w:b/>
          <w:bCs/>
          <w:sz w:val="28"/>
          <w:szCs w:val="28"/>
          <w:lang w:val="de-CH"/>
        </w:rPr>
        <w:t xml:space="preserve">Klavierlektionen  /  </w:t>
      </w:r>
      <w:r w:rsidR="00EE3252" w:rsidRPr="00EE3252">
        <w:rPr>
          <w:rFonts w:ascii="Arial" w:hAnsi="Arial" w:cs="Arial"/>
          <w:b/>
          <w:bCs/>
          <w:sz w:val="28"/>
          <w:szCs w:val="28"/>
          <w:rtl/>
          <w:lang w:val="de-CH"/>
        </w:rPr>
        <w:t>دروس البيانو</w:t>
      </w:r>
      <w:r w:rsidRPr="00A14517">
        <w:rPr>
          <w:rFonts w:ascii="Arial" w:hAnsi="Arial" w:cs="Arial"/>
          <w:b/>
          <w:bCs/>
          <w:sz w:val="28"/>
          <w:szCs w:val="28"/>
          <w:lang w:val="de-CH"/>
        </w:rPr>
        <w:t xml:space="preserve"> </w:t>
      </w:r>
    </w:p>
    <w:p w:rsidR="00BF05D3" w:rsidRDefault="00BF05D3">
      <w:pPr>
        <w:rPr>
          <w:rFonts w:ascii="Arial" w:hAnsi="Arial" w:cs="Arial"/>
        </w:rPr>
      </w:pPr>
    </w:p>
    <w:p w:rsidR="00BF05D3" w:rsidRPr="00A14517" w:rsidRDefault="00BF05D3">
      <w:pPr>
        <w:rPr>
          <w:rFonts w:ascii="Arial" w:hAnsi="Arial" w:cs="Arial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000000" w:rsidRPr="00A14517" w:rsidTr="0022621E">
        <w:trPr>
          <w:cantSplit/>
        </w:trPr>
        <w:tc>
          <w:tcPr>
            <w:tcW w:w="5103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14517" w:rsidRDefault="002D491F">
            <w:pPr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Web-Seiten mit Video-Lektionen zum Beginnen </w:t>
            </w:r>
            <w:r w:rsidRPr="00A14517">
              <w:rPr>
                <w:rFonts w:ascii="Arial" w:hAnsi="Arial" w:cs="Arial"/>
              </w:rPr>
              <w:br/>
              <w:t>und Tipps zum Üben</w:t>
            </w:r>
          </w:p>
          <w:p w:rsidR="00000000" w:rsidRPr="00A14517" w:rsidRDefault="002D491F">
            <w:pPr>
              <w:rPr>
                <w:rFonts w:ascii="Arial" w:hAnsi="Arial" w:cs="Arial"/>
              </w:rPr>
            </w:pPr>
            <w:bookmarkStart w:id="1" w:name="_GoBack"/>
            <w:r w:rsidRPr="00A14517">
              <w:rPr>
                <w:rFonts w:ascii="Arial" w:hAnsi="Arial" w:cs="Arial"/>
              </w:rPr>
              <w:t>Das ist nur eine kleine Auswahl ohne Beurteilung oder Wertung der Inhalte und der gezeigten Übungen.</w:t>
            </w:r>
            <w:bookmarkEnd w:id="1"/>
          </w:p>
          <w:p w:rsidR="00000000" w:rsidRPr="00A14517" w:rsidRDefault="002D491F">
            <w:pPr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>Alle Seiten und die Videos sind auf Deutsch.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صفحات ويب تحتوي على دروس فيديو لتبدأ بها</w:t>
            </w:r>
          </w:p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ونصائح للممارسة</w:t>
            </w:r>
          </w:p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هذا مجرد اختيار صغير دون تقييم أو تقييم المحتوى والتمارين المعروضة</w:t>
            </w:r>
            <w:r w:rsidRPr="00E44F9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جميع الصفحات ومقاطع الفيديو باللغة الألمانية</w:t>
            </w:r>
            <w:r w:rsidRPr="00E44F9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RPr="00A14517" w:rsidTr="0022621E">
        <w:trPr>
          <w:cantSplit/>
        </w:trPr>
        <w:tc>
          <w:tcPr>
            <w:tcW w:w="5103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14517" w:rsidRDefault="002D491F">
            <w:pPr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  <w:b/>
              </w:rPr>
              <w:t>Vorschlag</w:t>
            </w:r>
            <w:r w:rsidRPr="00A14517">
              <w:rPr>
                <w:rFonts w:ascii="Arial" w:hAnsi="Arial" w:cs="Arial"/>
              </w:rPr>
              <w:t>: Einfach eines nach dem anderen anschauen und ausprobieren, was am besten geeignet erscheint.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اقتراح: ما عليك سوى إلقاء نظرة على واحدة تلو الأخرى وتجربة ما يبدو أكثر ملاءمة</w:t>
            </w:r>
            <w:r w:rsidRPr="00E44F9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00000" w:rsidRPr="00A14517" w:rsidRDefault="002D491F">
      <w:pPr>
        <w:rPr>
          <w:rFonts w:ascii="Arial" w:hAnsi="Arial" w:cs="Arial"/>
        </w:rPr>
      </w:pPr>
    </w:p>
    <w:p w:rsidR="00000000" w:rsidRPr="00A14517" w:rsidRDefault="002D491F">
      <w:pPr>
        <w:rPr>
          <w:rFonts w:ascii="Arial" w:hAnsi="Arial" w:cs="Arial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  <w:gridCol w:w="1560"/>
      </w:tblGrid>
      <w:tr w:rsidR="00000000" w:rsidRPr="00A14517" w:rsidTr="0022621E">
        <w:trPr>
          <w:cantSplit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>Zehn Lektionen zum Klavierspielen als Video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(Thomas </w:t>
            </w:r>
            <w:proofErr w:type="spellStart"/>
            <w:r w:rsidRPr="00A14517">
              <w:rPr>
                <w:rFonts w:ascii="Arial" w:hAnsi="Arial" w:cs="Arial"/>
              </w:rPr>
              <w:t>Forschbach</w:t>
            </w:r>
            <w:proofErr w:type="spellEnd"/>
            <w:r w:rsidRPr="00A14517">
              <w:rPr>
                <w:rFonts w:ascii="Arial" w:hAnsi="Arial" w:cs="Arial"/>
              </w:rPr>
              <w:t>, Köln)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hyperlink r:id="rId6" w:tgtFrame="_blank" w:history="1"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>werde Musik</w:t>
              </w:r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>er</w:t>
              </w:r>
            </w:hyperlink>
            <w:r w:rsidRPr="00A145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عشرة دروس حول كيفية العزف على البيانو كفيديو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Pr="00A14517" w:rsidRDefault="002D49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  <w:noProof/>
              </w:rPr>
              <w:drawing>
                <wp:inline distT="0" distB="0" distL="0" distR="0">
                  <wp:extent cx="713105" cy="713105"/>
                  <wp:effectExtent l="0" t="0" r="0" b="0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14517" w:rsidTr="0022621E">
        <w:trPr>
          <w:cantSplit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>Vierteiliger Klavierspielkurs als</w:t>
            </w:r>
            <w:r w:rsidRPr="00A14517">
              <w:rPr>
                <w:rFonts w:ascii="Arial" w:hAnsi="Arial" w:cs="Arial"/>
              </w:rPr>
              <w:t xml:space="preserve"> </w:t>
            </w:r>
            <w:r w:rsidRPr="00A14517">
              <w:rPr>
                <w:rFonts w:ascii="Arial" w:hAnsi="Arial" w:cs="Arial"/>
              </w:rPr>
              <w:t>Video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(Franz </w:t>
            </w:r>
            <w:proofErr w:type="spellStart"/>
            <w:r w:rsidRPr="00A14517">
              <w:rPr>
                <w:rFonts w:ascii="Arial" w:hAnsi="Arial" w:cs="Arial"/>
              </w:rPr>
              <w:t>Titscher</w:t>
            </w:r>
            <w:proofErr w:type="spellEnd"/>
            <w:r w:rsidRPr="00A14517">
              <w:rPr>
                <w:rFonts w:ascii="Arial" w:hAnsi="Arial" w:cs="Arial"/>
              </w:rPr>
              <w:t>, Klavierlehrer in München)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hyperlink r:id="rId8" w:tgtFrame="_blank" w:history="1"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>spielend Klavier lernen</w:t>
              </w:r>
            </w:hyperlink>
            <w:r w:rsidRPr="00A145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دورة العزف على البيانو من أربعة أجزاء كفيديو</w:t>
            </w:r>
          </w:p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تعلم من خلال العزف على البيانو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Pr="00A14517" w:rsidRDefault="002D49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  <w:noProof/>
              </w:rPr>
              <w:drawing>
                <wp:inline distT="0" distB="0" distL="0" distR="0">
                  <wp:extent cx="727075" cy="727075"/>
                  <wp:effectExtent l="0" t="0" r="0" b="0"/>
                  <wp:docPr id="2" name="Grafik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14517" w:rsidTr="0022621E">
        <w:trPr>
          <w:cantSplit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E3252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Acht Tipps zum Üben  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hyperlink r:id="rId10" w:tgtFrame="_blank" w:tooltip="Download, PDF" w:history="1"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>das Übe-Karussell</w:t>
              </w:r>
            </w:hyperlink>
            <w:r w:rsidRPr="00A14517">
              <w:rPr>
                <w:rFonts w:ascii="Arial" w:hAnsi="Arial" w:cs="Arial"/>
              </w:rPr>
              <w:t xml:space="preserve">  (PDF)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(Franz </w:t>
            </w:r>
            <w:proofErr w:type="spellStart"/>
            <w:r w:rsidRPr="00A14517">
              <w:rPr>
                <w:rFonts w:ascii="Arial" w:hAnsi="Arial" w:cs="Arial"/>
              </w:rPr>
              <w:t>Titscher</w:t>
            </w:r>
            <w:proofErr w:type="spellEnd"/>
            <w:r w:rsidRPr="00A14517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ثماني نصائح للممارسة</w:t>
            </w:r>
          </w:p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دائري الممارسة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Pr="00A14517" w:rsidRDefault="002D491F">
            <w:pPr>
              <w:spacing w:line="252" w:lineRule="auto"/>
              <w:jc w:val="center"/>
              <w:rPr>
                <w:rFonts w:ascii="Arial" w:hAnsi="Arial" w:cs="Arial"/>
                <w:noProof/>
              </w:rPr>
            </w:pPr>
            <w:r w:rsidRPr="00A14517">
              <w:rPr>
                <w:rFonts w:ascii="Arial" w:hAnsi="Arial" w:cs="Arial"/>
                <w:noProof/>
              </w:rPr>
              <w:drawing>
                <wp:inline distT="0" distB="0" distL="0" distR="0">
                  <wp:extent cx="727075" cy="727075"/>
                  <wp:effectExtent l="0" t="0" r="0" b="0"/>
                  <wp:docPr id="3" name="Grafik 3">
                    <a:hlinkClick xmlns:a="http://schemas.openxmlformats.org/drawingml/2006/main" r:id="rId11" tgtFrame="_blank" tooltip="Download 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1" tgtFrame="_blank" tooltip="Download 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14517" w:rsidTr="0022621E">
        <w:trPr>
          <w:cantSplit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E3252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Spielend Noten lernen  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hyperlink r:id="rId13" w:tgtFrame="_blank" w:history="1"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>das Noten- Alphabet</w:t>
              </w:r>
            </w:hyperlink>
            <w:r w:rsidRPr="00A14517">
              <w:rPr>
                <w:rFonts w:ascii="Arial" w:hAnsi="Arial" w:cs="Arial"/>
              </w:rPr>
              <w:t xml:space="preserve"> 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(Franz </w:t>
            </w:r>
            <w:proofErr w:type="spellStart"/>
            <w:r w:rsidRPr="00A14517">
              <w:rPr>
                <w:rFonts w:ascii="Arial" w:hAnsi="Arial" w:cs="Arial"/>
              </w:rPr>
              <w:t>Titscher</w:t>
            </w:r>
            <w:proofErr w:type="spellEnd"/>
            <w:r w:rsidRPr="00A14517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تعلم الملاحظات أثناء اللعب</w:t>
            </w:r>
          </w:p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الأبجدية الموسيقية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Pr="00A14517" w:rsidRDefault="002D491F">
            <w:pPr>
              <w:spacing w:line="252" w:lineRule="auto"/>
              <w:jc w:val="center"/>
              <w:rPr>
                <w:rFonts w:ascii="Arial" w:hAnsi="Arial" w:cs="Arial"/>
                <w:noProof/>
              </w:rPr>
            </w:pPr>
            <w:r w:rsidRPr="00A14517">
              <w:rPr>
                <w:rFonts w:ascii="Arial" w:hAnsi="Arial" w:cs="Arial"/>
                <w:noProof/>
              </w:rPr>
              <w:drawing>
                <wp:inline distT="0" distB="0" distL="0" distR="0">
                  <wp:extent cx="727075" cy="727075"/>
                  <wp:effectExtent l="0" t="0" r="0" b="0"/>
                  <wp:docPr id="4" name="Grafik 5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14517" w:rsidTr="0022621E">
        <w:trPr>
          <w:cantSplit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E3252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Die Notenschlüssel  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hyperlink r:id="rId15" w:tgtFrame="_blank" w:history="1"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>Der Violinschlüssel  /  der Bass-Schlüssel</w:t>
              </w:r>
            </w:hyperlink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(Franz </w:t>
            </w:r>
            <w:proofErr w:type="spellStart"/>
            <w:r w:rsidRPr="00A14517">
              <w:rPr>
                <w:rFonts w:ascii="Arial" w:hAnsi="Arial" w:cs="Arial"/>
              </w:rPr>
              <w:t>Titscher</w:t>
            </w:r>
            <w:proofErr w:type="spellEnd"/>
            <w:r w:rsidRPr="00A14517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المفاتيح الموسيقية</w:t>
            </w:r>
          </w:p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المفتاح الموسيقي الثلاثي / المفتاح الموسيقي الجهير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Pr="00A14517" w:rsidRDefault="002D491F">
            <w:pPr>
              <w:spacing w:line="252" w:lineRule="auto"/>
              <w:jc w:val="center"/>
              <w:rPr>
                <w:rFonts w:ascii="Arial" w:hAnsi="Arial" w:cs="Arial"/>
                <w:noProof/>
              </w:rPr>
            </w:pPr>
            <w:r w:rsidRPr="00A14517">
              <w:rPr>
                <w:rFonts w:ascii="Arial" w:hAnsi="Arial" w:cs="Arial"/>
                <w:noProof/>
              </w:rPr>
              <w:drawing>
                <wp:inline distT="0" distB="0" distL="0" distR="0">
                  <wp:extent cx="727075" cy="727075"/>
                  <wp:effectExtent l="0" t="0" r="0" b="0"/>
                  <wp:docPr id="5" name="Grafik 6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21E" w:rsidRPr="0022621E" w:rsidRDefault="0022621E">
      <w:pPr>
        <w:rPr>
          <w:rFonts w:ascii="Arial" w:hAnsi="Arial" w:cs="Arial"/>
        </w:rPr>
      </w:pPr>
    </w:p>
    <w:p w:rsidR="0022621E" w:rsidRPr="0022621E" w:rsidRDefault="0022621E">
      <w:pPr>
        <w:rPr>
          <w:rFonts w:ascii="Arial" w:hAnsi="Arial" w:cs="Arial"/>
        </w:rPr>
      </w:pPr>
    </w:p>
    <w:p w:rsidR="0022621E" w:rsidRDefault="0022621E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22621E" w:rsidRPr="0022621E" w:rsidRDefault="0022621E">
      <w:pPr>
        <w:rPr>
          <w:rFonts w:ascii="Arial" w:hAnsi="Arial" w:cs="Arial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  <w:gridCol w:w="1560"/>
      </w:tblGrid>
      <w:tr w:rsidR="00000000" w:rsidRPr="00A14517" w:rsidTr="0022621E">
        <w:trPr>
          <w:cantSplit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E3252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Notenpapier und Notenblätter  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hyperlink r:id="rId17" w:tgtFrame="_blank" w:tooltip="Download" w:history="1"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Vorlagen, </w:t>
              </w:r>
              <w:proofErr w:type="spellStart"/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>Downloiad</w:t>
              </w:r>
              <w:proofErr w:type="spellEnd"/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A14517">
              <w:rPr>
                <w:rFonts w:ascii="Arial" w:hAnsi="Arial" w:cs="Arial"/>
              </w:rPr>
              <w:t xml:space="preserve"> 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 xml:space="preserve">(Franz </w:t>
            </w:r>
            <w:proofErr w:type="spellStart"/>
            <w:r w:rsidRPr="00A14517">
              <w:rPr>
                <w:rFonts w:ascii="Arial" w:hAnsi="Arial" w:cs="Arial"/>
              </w:rPr>
              <w:t>Titscher</w:t>
            </w:r>
            <w:proofErr w:type="spellEnd"/>
            <w:r w:rsidRPr="00A14517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ورقة الموسيقى والنوتة الموسيقية</w:t>
            </w:r>
          </w:p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قوالب، تحميل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Pr="00A14517" w:rsidRDefault="002D49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  <w:noProof/>
              </w:rPr>
              <w:drawing>
                <wp:inline distT="0" distB="0" distL="0" distR="0">
                  <wp:extent cx="727075" cy="727075"/>
                  <wp:effectExtent l="0" t="0" r="0" b="0"/>
                  <wp:docPr id="6" name="Grafik 7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14517" w:rsidTr="0022621E">
        <w:trPr>
          <w:cantSplit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>Lerne Spieltechnik, Noten und Akkorde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A14517">
              <w:rPr>
                <w:rFonts w:ascii="Arial" w:hAnsi="Arial" w:cs="Arial"/>
              </w:rPr>
              <w:t>Flowkey</w:t>
            </w:r>
            <w:proofErr w:type="spellEnd"/>
            <w:r w:rsidRPr="00A14517">
              <w:rPr>
                <w:rFonts w:ascii="Arial" w:hAnsi="Arial" w:cs="Arial"/>
              </w:rPr>
              <w:t>, Berlin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>(auch eine Version auf Englisch verfügbar)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hyperlink r:id="rId19" w:tgtFrame="_blank" w:history="1">
              <w:proofErr w:type="spellStart"/>
              <w:r w:rsidRPr="00A14517">
                <w:rPr>
                  <w:rStyle w:val="Hyperlink"/>
                  <w:rFonts w:ascii="Arial" w:hAnsi="Arial" w:cs="Arial"/>
                </w:rPr>
                <w:t>flowkey</w:t>
              </w:r>
              <w:proofErr w:type="spellEnd"/>
            </w:hyperlink>
            <w:r w:rsidRPr="00A145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تعلم تقنية العزف والملاحظات والحبال</w:t>
            </w:r>
          </w:p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فلوكي، برلين</w:t>
            </w:r>
          </w:p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</w:rPr>
              <w:t>(</w:t>
            </w:r>
            <w:r w:rsidRPr="00E44F9F">
              <w:rPr>
                <w:rFonts w:ascii="Arial" w:hAnsi="Arial" w:cs="Arial"/>
                <w:sz w:val="28"/>
                <w:szCs w:val="28"/>
                <w:rtl/>
              </w:rPr>
              <w:t>تتوفر نسخة باللغة الإنجليزية أيضًا</w:t>
            </w:r>
            <w:r w:rsidRPr="00E44F9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Pr="00A14517" w:rsidRDefault="002D491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  <w:noProof/>
              </w:rPr>
              <w:drawing>
                <wp:inline distT="0" distB="0" distL="0" distR="0">
                  <wp:extent cx="713105" cy="713105"/>
                  <wp:effectExtent l="0" t="0" r="0" b="0"/>
                  <wp:docPr id="7" name="Grafik 8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A14517" w:rsidTr="0022621E">
        <w:trPr>
          <w:cantSplit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>Intuitiv Klavierspielen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r w:rsidRPr="00A14517">
              <w:rPr>
                <w:rFonts w:ascii="Arial" w:hAnsi="Arial" w:cs="Arial"/>
              </w:rPr>
              <w:t>(Gordon November, Stuttgart)</w:t>
            </w:r>
          </w:p>
          <w:p w:rsidR="00000000" w:rsidRPr="00A14517" w:rsidRDefault="002D491F">
            <w:pPr>
              <w:spacing w:line="252" w:lineRule="auto"/>
              <w:rPr>
                <w:rFonts w:ascii="Arial" w:hAnsi="Arial" w:cs="Arial"/>
              </w:rPr>
            </w:pPr>
            <w:hyperlink r:id="rId21" w:tgtFrame="_blank" w:tooltip="piano university" w:history="1">
              <w:r w:rsidRPr="00A14517">
                <w:rPr>
                  <w:rStyle w:val="Hyperlink"/>
                  <w:rFonts w:ascii="Arial" w:hAnsi="Arial" w:cs="Arial"/>
                  <w:sz w:val="20"/>
                  <w:szCs w:val="20"/>
                </w:rPr>
                <w:t>Workshop</w:t>
              </w:r>
            </w:hyperlink>
            <w:r w:rsidRPr="00A145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3252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العزف على البيانو بديهية</w:t>
            </w:r>
          </w:p>
          <w:p w:rsidR="00000000" w:rsidRPr="00E44F9F" w:rsidRDefault="00EE3252" w:rsidP="00EE3252">
            <w:pPr>
              <w:spacing w:line="252" w:lineRule="auto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4F9F">
              <w:rPr>
                <w:rFonts w:ascii="Arial" w:hAnsi="Arial" w:cs="Arial"/>
                <w:sz w:val="28"/>
                <w:szCs w:val="28"/>
                <w:rtl/>
              </w:rPr>
              <w:t>ورش عمل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Pr="00A14517" w:rsidRDefault="002D491F">
            <w:pPr>
              <w:spacing w:line="252" w:lineRule="auto"/>
              <w:jc w:val="center"/>
              <w:rPr>
                <w:rFonts w:ascii="Arial" w:hAnsi="Arial" w:cs="Arial"/>
                <w:noProof/>
              </w:rPr>
            </w:pPr>
            <w:r w:rsidRPr="00A14517">
              <w:rPr>
                <w:rFonts w:ascii="Arial" w:hAnsi="Arial" w:cs="Arial"/>
                <w:noProof/>
              </w:rPr>
              <w:drawing>
                <wp:inline distT="0" distB="0" distL="0" distR="0">
                  <wp:extent cx="727075" cy="727075"/>
                  <wp:effectExtent l="0" t="0" r="0" b="0"/>
                  <wp:docPr id="8" name="Grafik 9">
                    <a:hlinkClick xmlns:a="http://schemas.openxmlformats.org/drawingml/2006/main" r:id="rId21" tgtFrame="_blank" tooltip="piano universit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21" tgtFrame="_blank" tooltip="piano universit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A14517" w:rsidRDefault="002D491F">
      <w:pPr>
        <w:rPr>
          <w:rFonts w:ascii="Arial" w:hAnsi="Arial" w:cs="Arial"/>
          <w:lang w:val="en-GB"/>
        </w:rPr>
      </w:pPr>
      <w:r w:rsidRPr="00A14517">
        <w:rPr>
          <w:rFonts w:ascii="Arial" w:hAnsi="Arial" w:cs="Arial"/>
          <w:lang w:val="en-GB"/>
        </w:rPr>
        <w:t> </w:t>
      </w:r>
    </w:p>
    <w:p w:rsidR="0022621E" w:rsidRDefault="0022621E">
      <w:pPr>
        <w:rPr>
          <w:rFonts w:ascii="Arial" w:hAnsi="Arial" w:cs="Arial"/>
          <w:sz w:val="20"/>
          <w:szCs w:val="20"/>
        </w:rPr>
      </w:pPr>
    </w:p>
    <w:p w:rsidR="0022621E" w:rsidRDefault="0022621E">
      <w:pPr>
        <w:rPr>
          <w:rFonts w:ascii="Arial" w:hAnsi="Arial" w:cs="Arial"/>
          <w:lang w:val="en-GB"/>
        </w:rPr>
      </w:pPr>
    </w:p>
    <w:p w:rsidR="0022621E" w:rsidRPr="0022621E" w:rsidRDefault="0022621E" w:rsidP="0022621E">
      <w:pPr>
        <w:rPr>
          <w:rFonts w:ascii="Arial" w:hAnsi="Arial" w:cs="Arial"/>
          <w:lang w:val="en-GB"/>
        </w:rPr>
      </w:pP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22621E" w:rsidTr="0022621E">
        <w:trPr>
          <w:cantSplit/>
        </w:trPr>
        <w:tc>
          <w:tcPr>
            <w:tcW w:w="1560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22621E" w:rsidRDefault="0022621E" w:rsidP="006957D2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5037D2E6" wp14:editId="2386EF54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22621E" w:rsidRDefault="0022621E" w:rsidP="006957D2">
            <w:pPr>
              <w:ind w:left="29" w:right="30"/>
            </w:pPr>
            <w:r>
              <w:t xml:space="preserve">diese Seite  /  </w:t>
            </w:r>
            <w:r>
              <w:rPr>
                <w:rFonts w:hint="cs"/>
                <w:rtl/>
              </w:rPr>
              <w:t>هذه الصفحة</w:t>
            </w:r>
            <w:r>
              <w:t>:</w:t>
            </w:r>
          </w:p>
          <w:p w:rsidR="0022621E" w:rsidRDefault="0022621E" w:rsidP="006957D2">
            <w:pPr>
              <w:ind w:left="29" w:right="30"/>
            </w:pPr>
            <w:hyperlink r:id="rId25" w:tgtFrame="_self" w:history="1">
              <w:r>
                <w:rPr>
                  <w:rStyle w:val="Hyperlink"/>
                </w:rPr>
                <w:t>https://kleine-deutsch-hilfe.at/Klavierlektionen_AR.htm</w:t>
              </w:r>
            </w:hyperlink>
            <w:r>
              <w:t xml:space="preserve"> </w:t>
            </w:r>
          </w:p>
        </w:tc>
      </w:tr>
      <w:tr w:rsidR="0022621E" w:rsidTr="0022621E">
        <w:trPr>
          <w:cantSplit/>
        </w:trPr>
        <w:tc>
          <w:tcPr>
            <w:tcW w:w="1560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22621E" w:rsidRDefault="0022621E" w:rsidP="006957D2">
            <w:pPr>
              <w:ind w:left="29"/>
              <w:jc w:val="center"/>
            </w:pPr>
            <w:bookmarkStart w:id="2" w:name="Inhaltsuebersicht"/>
            <w:bookmarkEnd w:id="2"/>
            <w:r>
              <w:rPr>
                <w:noProof/>
              </w:rPr>
              <w:drawing>
                <wp:inline distT="0" distB="0" distL="0" distR="0" wp14:anchorId="7B529EF2" wp14:editId="020A324C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22621E" w:rsidRDefault="0022621E" w:rsidP="0022621E">
            <w:pPr>
              <w:ind w:left="29" w:right="30"/>
            </w:pPr>
            <w:r w:rsidRPr="0022621E">
              <w:rPr>
                <w:rFonts w:ascii="Arial" w:hAnsi="Arial" w:cs="Arial"/>
                <w:sz w:val="20"/>
                <w:szCs w:val="20"/>
              </w:rPr>
              <w:t>zur Kapitelseite "Kultur, Musik, Literatur</w:t>
            </w:r>
            <w:r w:rsidRPr="0022621E">
              <w:t>"</w:t>
            </w:r>
            <w:r>
              <w:t> / </w:t>
            </w:r>
            <w:r w:rsidRPr="0022621E">
              <w:rPr>
                <w:rtl/>
              </w:rPr>
              <w:t>لى صفحة الفصل "الثقافة والموسيقى والأدب</w:t>
            </w:r>
          </w:p>
          <w:p w:rsidR="0022621E" w:rsidRPr="0022621E" w:rsidRDefault="0022621E" w:rsidP="006957D2">
            <w:pPr>
              <w:ind w:left="29" w:right="30"/>
              <w:rPr>
                <w:rFonts w:ascii="Arial" w:hAnsi="Arial" w:cs="Arial"/>
              </w:rPr>
            </w:pPr>
            <w:hyperlink r:id="rId28" w:tgtFrame="_self" w:history="1">
              <w:r w:rsidRPr="002262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https://kleine-deutsch-hilfe.at/_Kapitel_Kultur_Musik_Literatur_AR.htm</w:t>
              </w:r>
            </w:hyperlink>
            <w:r w:rsidRPr="0022621E">
              <w:rPr>
                <w:rFonts w:ascii="Arial" w:hAnsi="Arial" w:cs="Arial"/>
              </w:rPr>
              <w:t xml:space="preserve"> </w:t>
            </w:r>
          </w:p>
        </w:tc>
      </w:tr>
    </w:tbl>
    <w:p w:rsidR="0022621E" w:rsidRPr="0022621E" w:rsidRDefault="0022621E" w:rsidP="0022621E">
      <w:pPr>
        <w:rPr>
          <w:rFonts w:ascii="Arial" w:hAnsi="Arial" w:cs="Arial"/>
          <w:lang w:val="en-GB"/>
        </w:rPr>
      </w:pPr>
      <w:r>
        <w:t> </w:t>
      </w:r>
    </w:p>
    <w:p w:rsidR="0022621E" w:rsidRDefault="0022621E">
      <w:pPr>
        <w:rPr>
          <w:rFonts w:ascii="Arial" w:hAnsi="Arial" w:cs="Arial"/>
          <w:lang w:val="en-GB"/>
        </w:rPr>
      </w:pPr>
    </w:p>
    <w:p w:rsidR="002D491F" w:rsidRPr="00A14517" w:rsidRDefault="002D491F">
      <w:pPr>
        <w:rPr>
          <w:rFonts w:ascii="Arial" w:hAnsi="Arial" w:cs="Arial"/>
          <w:lang w:val="en-GB"/>
        </w:rPr>
      </w:pPr>
      <w:r w:rsidRPr="00A14517">
        <w:rPr>
          <w:rFonts w:ascii="Arial" w:hAnsi="Arial" w:cs="Arial"/>
          <w:lang w:val="en-GB"/>
        </w:rPr>
        <w:t> </w:t>
      </w:r>
    </w:p>
    <w:sectPr w:rsidR="002D491F" w:rsidRPr="00A14517" w:rsidSect="0022621E">
      <w:footerReference w:type="default" r:id="rId29"/>
      <w:pgSz w:w="11906" w:h="16838"/>
      <w:pgMar w:top="993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1F" w:rsidRDefault="002D491F">
      <w:pPr>
        <w:rPr>
          <w:rFonts w:hint="eastAsia"/>
        </w:rPr>
      </w:pPr>
      <w:r>
        <w:separator/>
      </w:r>
    </w:p>
  </w:endnote>
  <w:endnote w:type="continuationSeparator" w:id="0">
    <w:p w:rsidR="002D491F" w:rsidRDefault="002D49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2E08DF" w:rsidRDefault="002D491F">
    <w:pPr>
      <w:pStyle w:val="Fuzeile"/>
      <w:tabs>
        <w:tab w:val="right" w:pos="10466"/>
      </w:tabs>
      <w:rPr>
        <w:rFonts w:ascii="Arial" w:hAnsi="Arial" w:cs="Arial"/>
        <w:sz w:val="20"/>
        <w:szCs w:val="20"/>
      </w:rPr>
    </w:pPr>
    <w:hyperlink r:id="rId1" w:tgtFrame="_self" w:history="1">
      <w:r w:rsidRPr="002E08DF">
        <w:rPr>
          <w:rStyle w:val="Hyperlink"/>
          <w:rFonts w:ascii="Arial" w:hAnsi="Arial" w:cs="Arial"/>
          <w:bCs/>
          <w:color w:val="auto"/>
          <w:sz w:val="20"/>
          <w:szCs w:val="20"/>
        </w:rPr>
        <w:t>http://kleine-deutsch-hilfe.at/Start-AR.htm</w:t>
      </w:r>
    </w:hyperlink>
    <w:r w:rsidR="002E08DF">
      <w:rPr>
        <w:rStyle w:val="Hyperlink"/>
        <w:rFonts w:ascii="Arial" w:hAnsi="Arial" w:cs="Arial"/>
        <w:bCs/>
        <w:color w:val="auto"/>
        <w:sz w:val="20"/>
        <w:szCs w:val="20"/>
      </w:rPr>
      <w:t xml:space="preserve"> </w:t>
    </w:r>
    <w:r w:rsidRPr="002E08DF">
      <w:rPr>
        <w:rFonts w:ascii="Arial" w:hAnsi="Arial" w:cs="Arial"/>
        <w:b/>
        <w:sz w:val="20"/>
        <w:szCs w:val="20"/>
      </w:rPr>
      <w:t xml:space="preserve"> </w:t>
    </w:r>
    <w:r w:rsidRPr="002E08DF">
      <w:rPr>
        <w:rFonts w:ascii="Arial" w:hAnsi="Arial" w:cs="Arial"/>
        <w:sz w:val="20"/>
        <w:szCs w:val="20"/>
      </w:rPr>
      <w:tab/>
    </w:r>
    <w:hyperlink r:id="rId2" w:history="1">
      <w:r w:rsidR="002E08DF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https://kleine-deutsch-hilfe.at/iKlavierlektionen_AR.htm</w:t>
      </w:r>
    </w:hyperlink>
    <w:r w:rsidRPr="002E08DF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1F" w:rsidRDefault="002D491F">
      <w:r>
        <w:separator/>
      </w:r>
    </w:p>
  </w:footnote>
  <w:footnote w:type="continuationSeparator" w:id="0">
    <w:p w:rsidR="002D491F" w:rsidRDefault="002D49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11"/>
    <w:rsid w:val="0022621E"/>
    <w:rsid w:val="002D491F"/>
    <w:rsid w:val="002E08DF"/>
    <w:rsid w:val="0049191E"/>
    <w:rsid w:val="00A14517"/>
    <w:rsid w:val="00B84791"/>
    <w:rsid w:val="00BF05D3"/>
    <w:rsid w:val="00E44F9F"/>
    <w:rsid w:val="00EA4F2A"/>
    <w:rsid w:val="00EE3252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03F78-1230-4F73-87D3-50660D7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  <w:lock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lend-klavier-lernen.de/klavier-spielen-lernen-online/" TargetMode="External"/><Relationship Id="rId13" Type="http://schemas.openxmlformats.org/officeDocument/2006/relationships/hyperlink" Target="https://www.spielend-klavier-lernen.de/lerne-das-noten-alphabet-mit-dem-aha-effekt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kleine-deutsch-hilfe.at/_Kapitel_Kultur_Musik_Literatur_AR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.piano.university/p/anmeldung-workshop-klavier-nach-intuition-g/?gad=1&amp;gclid=EAIaIQobChMI0qS2yI36gAMVcC0GAB2M6AhIEAAYAiAAEgLJA_D_Bw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spielend-klavier-lernen.de/notenpapier-kostenlos-ausdrucken/" TargetMode="External"/><Relationship Id="rId25" Type="http://schemas.openxmlformats.org/officeDocument/2006/relationships/hyperlink" Target="https://kleine-deutsch-hilfe.at/Klavierlektionen_AR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werdemusiker.de/crashkurs/" TargetMode="External"/><Relationship Id="rId11" Type="http://schemas.openxmlformats.org/officeDocument/2006/relationships/hyperlink" Target="http://kleine-deutsch-hilfe.at/Titscher_Piano_Uebekarussell_2022.pdf" TargetMode="External"/><Relationship Id="rId24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hyperlink" Target="https://www.spielend-klavier-lernen.de/die-notenschluessel/" TargetMode="External"/><Relationship Id="rId23" Type="http://schemas.openxmlformats.org/officeDocument/2006/relationships/hyperlink" Target="https://kleine-deutsch-hilfe.at/Klavierlektionen_AR.htm" TargetMode="External"/><Relationship Id="rId28" Type="http://schemas.openxmlformats.org/officeDocument/2006/relationships/hyperlink" Target="_Kapitel_Kultur_Musik_Literatur_AR.htm" TargetMode="External"/><Relationship Id="rId10" Type="http://schemas.openxmlformats.org/officeDocument/2006/relationships/hyperlink" Target="file:///D:\Freiwilligenarbeit\Konversation\Wortschatz_Web\Titscher_Piano_Uebekarussell_2022.pdf" TargetMode="External"/><Relationship Id="rId19" Type="http://schemas.openxmlformats.org/officeDocument/2006/relationships/hyperlink" Target="https://www.flowkey.com/de/s-klavier-lernen?utm_campaign=20256661409&amp;utm_source=s_c&amp;utm_medium=cpc&amp;utm_content=661308753013&amp;utm_term=b_klavier%20spielen%20lernen&amp;adgroupid=klavier-lernen_149636497429&amp;gclid=EAIaIQobChMI7b6YndP6gAMV8IKDBx2aaAXbEAAYAiAAEgK2EvD_BwE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Klavierlektionen_AR.htm" TargetMode="External"/><Relationship Id="rId1" Type="http://schemas.openxmlformats.org/officeDocument/2006/relationships/hyperlink" Target="http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Klavierlektionen</vt:lpstr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Klavierlektionen</dc:title>
  <dc:subject/>
  <dc:creator>PCHW</dc:creator>
  <cp:keywords/>
  <dc:description/>
  <cp:lastModifiedBy>            </cp:lastModifiedBy>
  <cp:revision>4</cp:revision>
  <cp:lastPrinted>2023-08-27T09:36:00Z</cp:lastPrinted>
  <dcterms:created xsi:type="dcterms:W3CDTF">2023-08-27T09:22:00Z</dcterms:created>
  <dcterms:modified xsi:type="dcterms:W3CDTF">2023-08-27T09:46:00Z</dcterms:modified>
</cp:coreProperties>
</file>