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31" w:rsidRDefault="00CB17CC">
      <w:bookmarkStart w:id="0" w:name="_top"/>
      <w:bookmarkEnd w:id="0"/>
      <w:r>
        <w:rPr>
          <w:b/>
          <w:bCs/>
        </w:rPr>
        <w:t xml:space="preserve">(ALS02) / (A02) </w:t>
      </w:r>
      <w:r>
        <w:t xml:space="preserve"> –  </w:t>
      </w:r>
      <w:r>
        <w:rPr>
          <w:b/>
        </w:rPr>
        <w:t>[IT] </w:t>
      </w:r>
    </w:p>
    <w:p w:rsidR="00C34531" w:rsidRDefault="00CB17CC">
      <w:r>
        <w:t> </w:t>
      </w:r>
    </w:p>
    <w:p w:rsidR="00321F9D" w:rsidRDefault="00321F9D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C34531" w:rsidTr="005A203A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4531" w:rsidRDefault="00CB17CC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Anleitungen zum Sprechen</w:t>
            </w:r>
          </w:p>
        </w:tc>
        <w:tc>
          <w:tcPr>
            <w:tcW w:w="4925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34531" w:rsidRDefault="00CB17CC">
            <w:pPr>
              <w:spacing w:line="300" w:lineRule="atLeast"/>
              <w:ind w:right="158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Istruzioni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per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parlare</w:t>
            </w:r>
            <w:proofErr w:type="spellEnd"/>
          </w:p>
        </w:tc>
      </w:tr>
    </w:tbl>
    <w:p w:rsidR="00C34531" w:rsidRDefault="00CB17CC">
      <w:bookmarkStart w:id="1" w:name="_GoBack"/>
      <w:bookmarkEnd w:id="1"/>
      <w:r>
        <w:t> </w:t>
      </w:r>
    </w:p>
    <w:p w:rsidR="00251B12" w:rsidRDefault="00251B12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59"/>
      </w:tblGrid>
      <w:tr w:rsidR="00BE2140" w:rsidTr="005A203A">
        <w:tc>
          <w:tcPr>
            <w:tcW w:w="4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E2140" w:rsidRDefault="00BE2140">
            <w:pPr>
              <w:spacing w:line="300" w:lineRule="atLeast"/>
            </w:pPr>
            <w:bookmarkStart w:id="2" w:name="Aussprache"/>
            <w:r>
              <w:rPr>
                <w:b/>
                <w:bCs/>
                <w:sz w:val="24"/>
                <w:szCs w:val="24"/>
                <w:lang w:val="de-CH"/>
              </w:rPr>
              <w:t>Aussprache  auf Deutsch</w:t>
            </w:r>
            <w:bookmarkEnd w:id="2"/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</w:tc>
        <w:tc>
          <w:tcPr>
            <w:tcW w:w="3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BE2140" w:rsidRDefault="00BE2140">
            <w:pPr>
              <w:spacing w:line="300" w:lineRule="atLeast"/>
              <w:ind w:right="89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Pronuncia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in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tedesco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2140" w:rsidRDefault="00BE2140" w:rsidP="00BE2140">
            <w:pPr>
              <w:spacing w:line="300" w:lineRule="atLeast"/>
              <w:ind w:right="89"/>
              <w:jc w:val="center"/>
            </w:pPr>
            <w:r w:rsidRPr="00BE2140">
              <w:t>QR / Link</w:t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C422A5" w:rsidRDefault="00C422A5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  <w:gridCol w:w="1559"/>
      </w:tblGrid>
      <w:tr w:rsidR="00BE2140" w:rsidTr="00311C57">
        <w:tc>
          <w:tcPr>
            <w:tcW w:w="4678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Fast alle deutschen Wörter</w:t>
            </w:r>
          </w:p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so,</w:t>
            </w:r>
          </w:p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wie man sie schreibt</w:t>
            </w:r>
          </w:p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Fast jeder geschriebene Buchstabe</w:t>
            </w:r>
          </w:p>
          <w:p w:rsidR="00BE2140" w:rsidRDefault="00BE2140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wird auch ausgesprochen.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E2140" w:rsidRPr="00D357D9" w:rsidRDefault="00BE2140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Quasi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tutte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le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parole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tedesche</w:t>
            </w:r>
            <w:proofErr w:type="spellEnd"/>
          </w:p>
          <w:p w:rsidR="00BE2140" w:rsidRPr="00D357D9" w:rsidRDefault="00BE2140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si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pronunciano</w:t>
            </w:r>
            <w:proofErr w:type="spellEnd"/>
          </w:p>
          <w:p w:rsidR="00BE2140" w:rsidRPr="00D357D9" w:rsidRDefault="00BE2140">
            <w:pPr>
              <w:spacing w:line="300" w:lineRule="atLeast"/>
              <w:rPr>
                <w:sz w:val="22"/>
                <w:szCs w:val="22"/>
                <w:lang w:val="de-CH"/>
              </w:rPr>
            </w:pPr>
            <w:proofErr w:type="spellStart"/>
            <w:r w:rsidRPr="00D357D9">
              <w:rPr>
                <w:sz w:val="22"/>
                <w:szCs w:val="22"/>
                <w:lang w:val="de-CH"/>
              </w:rPr>
              <w:t>nel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modo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in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cui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sono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scritte</w:t>
            </w:r>
            <w:proofErr w:type="spellEnd"/>
          </w:p>
          <w:p w:rsidR="00BE2140" w:rsidRPr="00D357D9" w:rsidRDefault="00BE2140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 </w:t>
            </w:r>
          </w:p>
          <w:p w:rsidR="00BE2140" w:rsidRPr="00D357D9" w:rsidRDefault="00BE2140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Quasi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tutte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le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lettere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scritte</w:t>
            </w:r>
            <w:proofErr w:type="spellEnd"/>
          </w:p>
          <w:p w:rsidR="00BE2140" w:rsidRDefault="00BE2140">
            <w:pPr>
              <w:spacing w:line="300" w:lineRule="atLeast"/>
            </w:pPr>
            <w:r w:rsidRPr="00D357D9">
              <w:rPr>
                <w:sz w:val="22"/>
                <w:szCs w:val="22"/>
                <w:lang w:val="de-CH"/>
              </w:rPr>
              <w:t xml:space="preserve">è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anche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pronunciata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>.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E2140" w:rsidRPr="00BE2140" w:rsidRDefault="00BE2140" w:rsidP="00BE2140">
            <w:pPr>
              <w:jc w:val="center"/>
              <w:rPr>
                <w:sz w:val="18"/>
                <w:szCs w:val="18"/>
                <w:lang w:val="de-CH"/>
              </w:rPr>
            </w:pPr>
            <w:r w:rsidRPr="00BE2140">
              <w:rPr>
                <w:sz w:val="18"/>
                <w:szCs w:val="18"/>
                <w:lang w:val="de-CH"/>
              </w:rPr>
              <w:t>diesen Text anhören (MP3)</w:t>
            </w:r>
          </w:p>
          <w:p w:rsidR="00BE2140" w:rsidRPr="00BE2140" w:rsidRDefault="00BE2140" w:rsidP="00BE2140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BE2140">
              <w:rPr>
                <w:sz w:val="16"/>
                <w:szCs w:val="16"/>
                <w:lang w:val="de-CH"/>
              </w:rPr>
              <w:t>ascolta</w:t>
            </w:r>
            <w:proofErr w:type="spellEnd"/>
            <w:r w:rsidRPr="00BE2140">
              <w:rPr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BE2140">
              <w:rPr>
                <w:sz w:val="16"/>
                <w:szCs w:val="16"/>
                <w:lang w:val="de-CH"/>
              </w:rPr>
              <w:t>questo</w:t>
            </w:r>
            <w:proofErr w:type="spellEnd"/>
            <w:r w:rsidRPr="00BE2140">
              <w:rPr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BE2140">
              <w:rPr>
                <w:sz w:val="16"/>
                <w:szCs w:val="16"/>
                <w:lang w:val="de-CH"/>
              </w:rPr>
              <w:t>testo</w:t>
            </w:r>
            <w:proofErr w:type="spellEnd"/>
          </w:p>
          <w:p w:rsidR="00BE2140" w:rsidRDefault="00BE2140" w:rsidP="00BE2140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5059AC8" wp14:editId="030FB211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ED5" w:rsidRDefault="00377ED5" w:rsidP="00377ED5">
      <w:r>
        <w:rPr>
          <w:lang w:val="de-CH"/>
        </w:rPr>
        <w:t> </w:t>
      </w:r>
    </w:p>
    <w:p w:rsidR="00377ED5" w:rsidRDefault="00377ED5" w:rsidP="00377ED5">
      <w:r>
        <w:t> </w:t>
      </w:r>
    </w:p>
    <w:tbl>
      <w:tblPr>
        <w:tblW w:w="9594" w:type="dxa"/>
        <w:tblBorders>
          <w:left w:val="thinThickSmallGap" w:sz="24" w:space="0" w:color="auto"/>
          <w:right w:val="thickThinSmallGap" w:sz="24" w:space="0" w:color="auto"/>
        </w:tblBorders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633"/>
        <w:gridCol w:w="4961"/>
      </w:tblGrid>
      <w:tr w:rsidR="00377ED5" w:rsidTr="00377ED5">
        <w:tc>
          <w:tcPr>
            <w:tcW w:w="463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77ED5" w:rsidRDefault="00377ED5" w:rsidP="004E4952">
            <w:pPr>
              <w:spacing w:line="300" w:lineRule="atLeast"/>
              <w:ind w:left="154"/>
              <w:rPr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Hinweis:</w:t>
            </w:r>
            <w:r>
              <w:rPr>
                <w:bCs/>
                <w:sz w:val="24"/>
                <w:szCs w:val="24"/>
                <w:lang w:val="de-CH"/>
              </w:rPr>
              <w:t xml:space="preserve"> Rufe die Seite mit den Wörtern auf (QR mit Link). </w:t>
            </w:r>
          </w:p>
          <w:p w:rsidR="00377ED5" w:rsidRDefault="00377ED5" w:rsidP="004E4952">
            <w:pPr>
              <w:spacing w:line="300" w:lineRule="atLeast"/>
              <w:ind w:left="154"/>
              <w:rPr>
                <w:bCs/>
                <w:sz w:val="24"/>
                <w:szCs w:val="24"/>
                <w:lang w:val="de-CH"/>
              </w:rPr>
            </w:pPr>
            <w:r>
              <w:rPr>
                <w:bCs/>
                <w:sz w:val="24"/>
                <w:szCs w:val="24"/>
                <w:lang w:val="de-CH"/>
              </w:rPr>
              <w:t xml:space="preserve">Höre die Wörter an, sprich sie nach </w:t>
            </w:r>
          </w:p>
          <w:p w:rsidR="00377ED5" w:rsidRPr="00A95ECC" w:rsidRDefault="00377ED5" w:rsidP="004E4952">
            <w:pPr>
              <w:spacing w:line="300" w:lineRule="atLeast"/>
              <w:ind w:left="154"/>
            </w:pPr>
            <w:r>
              <w:rPr>
                <w:bCs/>
                <w:sz w:val="24"/>
                <w:szCs w:val="24"/>
                <w:lang w:val="de-CH"/>
              </w:rPr>
              <w:t>und wiederhole oft.</w:t>
            </w:r>
          </w:p>
        </w:tc>
        <w:tc>
          <w:tcPr>
            <w:tcW w:w="4961" w:type="dxa"/>
            <w:noWrap/>
            <w:hideMark/>
          </w:tcPr>
          <w:p w:rsidR="00377ED5" w:rsidRPr="00377ED5" w:rsidRDefault="00377ED5" w:rsidP="00377ED5">
            <w:pPr>
              <w:spacing w:line="300" w:lineRule="atLeast"/>
              <w:ind w:right="271"/>
              <w:rPr>
                <w:sz w:val="24"/>
                <w:szCs w:val="24"/>
              </w:rPr>
            </w:pPr>
            <w:proofErr w:type="spellStart"/>
            <w:r w:rsidRPr="00377ED5">
              <w:rPr>
                <w:b/>
                <w:bCs/>
                <w:sz w:val="24"/>
                <w:szCs w:val="24"/>
              </w:rPr>
              <w:t>Suggerimento</w:t>
            </w:r>
            <w:proofErr w:type="spellEnd"/>
            <w:r w:rsidRPr="00377ED5">
              <w:rPr>
                <w:sz w:val="24"/>
                <w:szCs w:val="24"/>
              </w:rPr>
              <w:t xml:space="preserve">: </w:t>
            </w:r>
            <w:proofErr w:type="spellStart"/>
            <w:r w:rsidRPr="00377ED5">
              <w:rPr>
                <w:sz w:val="24"/>
                <w:szCs w:val="24"/>
              </w:rPr>
              <w:t>richiamare</w:t>
            </w:r>
            <w:proofErr w:type="spellEnd"/>
            <w:r w:rsidRPr="00377ED5">
              <w:rPr>
                <w:sz w:val="24"/>
                <w:szCs w:val="24"/>
              </w:rPr>
              <w:t xml:space="preserve"> la </w:t>
            </w:r>
            <w:proofErr w:type="spellStart"/>
            <w:r w:rsidRPr="00377ED5">
              <w:rPr>
                <w:sz w:val="24"/>
                <w:szCs w:val="24"/>
              </w:rPr>
              <w:t>pagina</w:t>
            </w:r>
            <w:proofErr w:type="spellEnd"/>
            <w:r w:rsidRPr="00377ED5">
              <w:rPr>
                <w:sz w:val="24"/>
                <w:szCs w:val="24"/>
              </w:rPr>
              <w:t xml:space="preserve"> </w:t>
            </w:r>
            <w:proofErr w:type="spellStart"/>
            <w:r w:rsidRPr="00377ED5">
              <w:rPr>
                <w:sz w:val="24"/>
                <w:szCs w:val="24"/>
              </w:rPr>
              <w:t>con</w:t>
            </w:r>
            <w:proofErr w:type="spellEnd"/>
            <w:r w:rsidRPr="00377ED5">
              <w:rPr>
                <w:sz w:val="24"/>
                <w:szCs w:val="24"/>
              </w:rPr>
              <w:t xml:space="preserve"> le </w:t>
            </w:r>
            <w:proofErr w:type="spellStart"/>
            <w:r w:rsidRPr="00377ED5">
              <w:rPr>
                <w:sz w:val="24"/>
                <w:szCs w:val="24"/>
              </w:rPr>
              <w:t>parole</w:t>
            </w:r>
            <w:proofErr w:type="spellEnd"/>
            <w:r w:rsidRPr="00377ED5">
              <w:rPr>
                <w:sz w:val="24"/>
                <w:szCs w:val="24"/>
              </w:rPr>
              <w:t xml:space="preserve"> (QR </w:t>
            </w:r>
            <w:proofErr w:type="spellStart"/>
            <w:r w:rsidRPr="00377ED5">
              <w:rPr>
                <w:sz w:val="24"/>
                <w:szCs w:val="24"/>
              </w:rPr>
              <w:t>con</w:t>
            </w:r>
            <w:proofErr w:type="spellEnd"/>
            <w:r w:rsidRPr="00377ED5">
              <w:rPr>
                <w:sz w:val="24"/>
                <w:szCs w:val="24"/>
              </w:rPr>
              <w:t xml:space="preserve"> link). </w:t>
            </w:r>
          </w:p>
          <w:p w:rsidR="00377ED5" w:rsidRPr="00377ED5" w:rsidRDefault="00377ED5" w:rsidP="00377ED5">
            <w:pPr>
              <w:spacing w:line="300" w:lineRule="atLeast"/>
              <w:ind w:right="271"/>
              <w:rPr>
                <w:sz w:val="24"/>
                <w:szCs w:val="24"/>
              </w:rPr>
            </w:pPr>
            <w:proofErr w:type="spellStart"/>
            <w:r w:rsidRPr="00377ED5">
              <w:rPr>
                <w:sz w:val="24"/>
                <w:szCs w:val="24"/>
              </w:rPr>
              <w:t>Ascoltate</w:t>
            </w:r>
            <w:proofErr w:type="spellEnd"/>
            <w:r w:rsidRPr="00377ED5">
              <w:rPr>
                <w:sz w:val="24"/>
                <w:szCs w:val="24"/>
              </w:rPr>
              <w:t xml:space="preserve"> le </w:t>
            </w:r>
            <w:proofErr w:type="spellStart"/>
            <w:r w:rsidRPr="00377ED5">
              <w:rPr>
                <w:sz w:val="24"/>
                <w:szCs w:val="24"/>
              </w:rPr>
              <w:t>parole</w:t>
            </w:r>
            <w:proofErr w:type="spellEnd"/>
            <w:r w:rsidRPr="00377ED5">
              <w:rPr>
                <w:sz w:val="24"/>
                <w:szCs w:val="24"/>
              </w:rPr>
              <w:t xml:space="preserve">, </w:t>
            </w:r>
            <w:proofErr w:type="spellStart"/>
            <w:r w:rsidRPr="00377ED5">
              <w:rPr>
                <w:sz w:val="24"/>
                <w:szCs w:val="24"/>
              </w:rPr>
              <w:t>ripetetele</w:t>
            </w:r>
            <w:proofErr w:type="spellEnd"/>
            <w:r w:rsidRPr="00377ED5">
              <w:rPr>
                <w:sz w:val="24"/>
                <w:szCs w:val="24"/>
              </w:rPr>
              <w:t xml:space="preserve"> </w:t>
            </w:r>
          </w:p>
          <w:p w:rsidR="00377ED5" w:rsidRDefault="00377ED5" w:rsidP="00377ED5">
            <w:pPr>
              <w:spacing w:line="300" w:lineRule="atLeast"/>
              <w:ind w:right="271"/>
            </w:pPr>
            <w:r w:rsidRPr="00377ED5">
              <w:rPr>
                <w:sz w:val="24"/>
                <w:szCs w:val="24"/>
              </w:rPr>
              <w:t xml:space="preserve">e </w:t>
            </w:r>
            <w:proofErr w:type="spellStart"/>
            <w:r w:rsidRPr="00377ED5">
              <w:rPr>
                <w:sz w:val="24"/>
                <w:szCs w:val="24"/>
              </w:rPr>
              <w:t>ripeterle</w:t>
            </w:r>
            <w:proofErr w:type="spellEnd"/>
            <w:r w:rsidRPr="00377ED5">
              <w:rPr>
                <w:sz w:val="24"/>
                <w:szCs w:val="24"/>
              </w:rPr>
              <w:t xml:space="preserve"> </w:t>
            </w:r>
            <w:proofErr w:type="spellStart"/>
            <w:r w:rsidRPr="00377ED5">
              <w:rPr>
                <w:sz w:val="24"/>
                <w:szCs w:val="24"/>
              </w:rPr>
              <w:t>spesso</w:t>
            </w:r>
            <w:proofErr w:type="spellEnd"/>
            <w:r w:rsidRPr="00377ED5">
              <w:rPr>
                <w:sz w:val="24"/>
                <w:szCs w:val="24"/>
              </w:rPr>
              <w:t>.</w:t>
            </w:r>
          </w:p>
        </w:tc>
      </w:tr>
    </w:tbl>
    <w:p w:rsidR="00377ED5" w:rsidRDefault="00377ED5" w:rsidP="00377ED5">
      <w:pPr>
        <w:rPr>
          <w:lang w:val="de-CH"/>
        </w:rPr>
      </w:pPr>
      <w:r>
        <w:rPr>
          <w:lang w:val="de-CH"/>
        </w:rPr>
        <w:t> </w:t>
      </w:r>
    </w:p>
    <w:p w:rsidR="00C34531" w:rsidRDefault="00CB17CC">
      <w:r>
        <w:rPr>
          <w:lang w:val="de-CH"/>
        </w:rPr>
        <w:t>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Es gibt im Deutschen vier Buchstaben,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es im Italienischen nicht gibt: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Umlaute</w:t>
            </w:r>
          </w:p>
          <w:p w:rsidR="005A203A" w:rsidRDefault="005A203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Ä   Ö  Ü</w:t>
            </w:r>
          </w:p>
          <w:p w:rsidR="005A203A" w:rsidRDefault="005A203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 xml:space="preserve">ä    ö   ü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und das scharfe s</w:t>
            </w:r>
          </w:p>
          <w:p w:rsidR="005A203A" w:rsidRDefault="005A203A">
            <w:pPr>
              <w:spacing w:line="300" w:lineRule="atLeast"/>
              <w:ind w:left="624"/>
            </w:pPr>
            <w:r>
              <w:rPr>
                <w:sz w:val="24"/>
                <w:szCs w:val="24"/>
                <w:lang w:val="de-CH"/>
              </w:rPr>
              <w:t>ẞ      –     ß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In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tedesco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ci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sono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quattro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lettere</w:t>
            </w:r>
            <w:proofErr w:type="spellEnd"/>
          </w:p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proofErr w:type="spellStart"/>
            <w:r w:rsidRPr="00D357D9">
              <w:rPr>
                <w:sz w:val="22"/>
                <w:szCs w:val="22"/>
                <w:lang w:val="de-CH"/>
              </w:rPr>
              <w:t>che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non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esistono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in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italiano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>:</w:t>
            </w:r>
          </w:p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 </w:t>
            </w:r>
          </w:p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Le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umlaut</w:t>
            </w:r>
            <w:proofErr w:type="spellEnd"/>
          </w:p>
          <w:p w:rsidR="005A203A" w:rsidRPr="00D357D9" w:rsidRDefault="005A203A">
            <w:pPr>
              <w:spacing w:line="300" w:lineRule="atLeast"/>
              <w:ind w:left="446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>Ä Ö Ü</w:t>
            </w:r>
          </w:p>
          <w:p w:rsidR="005A203A" w:rsidRPr="00D357D9" w:rsidRDefault="005A203A">
            <w:pPr>
              <w:spacing w:line="300" w:lineRule="atLeast"/>
              <w:ind w:left="446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ä ö ü </w:t>
            </w:r>
          </w:p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e la s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acuta</w:t>
            </w:r>
            <w:proofErr w:type="spellEnd"/>
          </w:p>
          <w:p w:rsidR="005A203A" w:rsidRDefault="005A203A">
            <w:pPr>
              <w:spacing w:line="300" w:lineRule="atLeast"/>
              <w:ind w:left="446"/>
            </w:pPr>
            <w:r w:rsidRPr="00D357D9">
              <w:rPr>
                <w:sz w:val="22"/>
                <w:szCs w:val="22"/>
                <w:lang w:val="de-CH"/>
              </w:rPr>
              <w:t>ẞ - ß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A203A" w:rsidRPr="00BE2140" w:rsidRDefault="00CA4A6A" w:rsidP="005A203A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5A203A" w:rsidRPr="00BE2140" w:rsidRDefault="00CA4A6A" w:rsidP="005A203A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171874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87DB407" wp14:editId="756D3D2C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DE6631" w:rsidRDefault="00DE6631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C34531" w:rsidTr="004B7B8E">
        <w:tc>
          <w:tcPr>
            <w:tcW w:w="4678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4531" w:rsidRDefault="00CB17CC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Es gibt im Deutschen keine Accents,</w:t>
            </w:r>
          </w:p>
          <w:p w:rsidR="00C34531" w:rsidRDefault="00CB17CC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etwa so wie im Französischen.</w:t>
            </w: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4531" w:rsidRDefault="00CB17CC">
            <w:pPr>
              <w:spacing w:line="300" w:lineRule="atLeast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In </w:t>
            </w:r>
            <w:proofErr w:type="spellStart"/>
            <w:r>
              <w:rPr>
                <w:sz w:val="24"/>
                <w:szCs w:val="24"/>
                <w:lang w:val="de-CH"/>
              </w:rPr>
              <w:t>tedesco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 non ci </w:t>
            </w:r>
            <w:proofErr w:type="spellStart"/>
            <w:r>
              <w:rPr>
                <w:sz w:val="24"/>
                <w:szCs w:val="24"/>
                <w:lang w:val="de-CH"/>
              </w:rPr>
              <w:t>sono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CH"/>
              </w:rPr>
              <w:t>accenti</w:t>
            </w:r>
            <w:proofErr w:type="spellEnd"/>
            <w:r>
              <w:rPr>
                <w:sz w:val="24"/>
                <w:szCs w:val="24"/>
                <w:lang w:val="de-CH"/>
              </w:rPr>
              <w:t>,</w:t>
            </w:r>
          </w:p>
          <w:p w:rsidR="00C34531" w:rsidRDefault="00CB17CC">
            <w:pPr>
              <w:spacing w:line="300" w:lineRule="atLeast"/>
            </w:pPr>
            <w:proofErr w:type="spellStart"/>
            <w:r>
              <w:rPr>
                <w:sz w:val="24"/>
                <w:szCs w:val="24"/>
                <w:lang w:val="de-CH"/>
              </w:rPr>
              <w:t>come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de-CH"/>
              </w:rPr>
              <w:t>francese</w:t>
            </w:r>
            <w:proofErr w:type="spellEnd"/>
            <w:r>
              <w:rPr>
                <w:sz w:val="24"/>
                <w:szCs w:val="24"/>
                <w:lang w:val="de-CH"/>
              </w:rPr>
              <w:t>.</w:t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DE6631" w:rsidRDefault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Man betont die meisten deutschen Wörter</w:t>
            </w:r>
            <w:r>
              <w:rPr>
                <w:sz w:val="24"/>
                <w:szCs w:val="24"/>
                <w:lang w:val="de-CH"/>
              </w:rPr>
              <w:br/>
              <w:t>leicht am Anfang,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auf dem ersten oder zweiten Vokal.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La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maggior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parte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delle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parole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tedesche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sono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enfatizzate</w:t>
            </w:r>
            <w:proofErr w:type="spellEnd"/>
          </w:p>
          <w:p w:rsidR="005A203A" w:rsidRPr="00D357D9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proofErr w:type="spellStart"/>
            <w:r w:rsidRPr="00D357D9">
              <w:rPr>
                <w:sz w:val="22"/>
                <w:szCs w:val="22"/>
                <w:lang w:val="de-CH"/>
              </w:rPr>
              <w:t>leggermente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all'inizio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>,</w:t>
            </w:r>
          </w:p>
          <w:p w:rsidR="005A203A" w:rsidRDefault="005A203A">
            <w:pPr>
              <w:spacing w:line="300" w:lineRule="atLeast"/>
            </w:pPr>
            <w:proofErr w:type="spellStart"/>
            <w:r w:rsidRPr="00D357D9">
              <w:rPr>
                <w:sz w:val="22"/>
                <w:szCs w:val="22"/>
                <w:lang w:val="de-CH"/>
              </w:rPr>
              <w:t>sulla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prima o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sulla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seconda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vocale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>.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5A203A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171874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31DEEA6" wp14:editId="7FC4E53E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280AF0" w:rsidRDefault="00280AF0" w:rsidP="00280AF0">
      <w:pPr>
        <w:pageBreakBefore/>
      </w:pPr>
    </w:p>
    <w:p w:rsidR="00DE6631" w:rsidRDefault="00DE6631" w:rsidP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171874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71874" w:rsidRDefault="00171874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Doppelt geschriebene </w:t>
            </w:r>
            <w:r>
              <w:rPr>
                <w:b/>
                <w:bCs/>
                <w:sz w:val="24"/>
                <w:szCs w:val="24"/>
                <w:lang w:val="de-CH"/>
              </w:rPr>
              <w:t>Vokale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171874" w:rsidRDefault="00171874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gedehnt und leicht betont aus.</w:t>
            </w:r>
          </w:p>
          <w:p w:rsidR="00171874" w:rsidRDefault="00171874">
            <w:pPr>
              <w:spacing w:line="300" w:lineRule="atLeast"/>
              <w:ind w:left="624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>: der S</w:t>
            </w:r>
            <w:r>
              <w:rPr>
                <w:sz w:val="24"/>
                <w:szCs w:val="24"/>
                <w:u w:val="single"/>
                <w:lang w:val="de-CH"/>
              </w:rPr>
              <w:t>ee</w:t>
            </w:r>
            <w:r>
              <w:rPr>
                <w:sz w:val="24"/>
                <w:szCs w:val="24"/>
                <w:lang w:val="de-CH"/>
              </w:rPr>
              <w:t>, der Schn</w:t>
            </w:r>
            <w:r>
              <w:rPr>
                <w:sz w:val="24"/>
                <w:szCs w:val="24"/>
                <w:u w:val="single"/>
                <w:lang w:val="de-CH"/>
              </w:rPr>
              <w:t>ee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71874" w:rsidRPr="00D357D9" w:rsidRDefault="00171874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Le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vocali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doppie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</w:p>
          <w:p w:rsidR="00171874" w:rsidRPr="00D357D9" w:rsidRDefault="00171874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D357D9">
              <w:rPr>
                <w:sz w:val="22"/>
                <w:szCs w:val="22"/>
                <w:lang w:val="de-CH"/>
              </w:rPr>
              <w:t xml:space="preserve">si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pronunciano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allungate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e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leggermente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enfatizzate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>.</w:t>
            </w:r>
          </w:p>
          <w:p w:rsidR="00171874" w:rsidRDefault="00171874">
            <w:pPr>
              <w:spacing w:line="300" w:lineRule="atLeast"/>
              <w:ind w:left="624"/>
            </w:pPr>
            <w:proofErr w:type="spellStart"/>
            <w:r w:rsidRPr="00D357D9">
              <w:rPr>
                <w:sz w:val="22"/>
                <w:szCs w:val="22"/>
                <w:lang w:val="de-CH"/>
              </w:rPr>
              <w:t>es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.: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il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lago</w:t>
            </w:r>
            <w:proofErr w:type="spellEnd"/>
            <w:r w:rsidRPr="00D357D9">
              <w:rPr>
                <w:sz w:val="22"/>
                <w:szCs w:val="22"/>
                <w:lang w:val="de-CH"/>
              </w:rPr>
              <w:t xml:space="preserve">, la </w:t>
            </w:r>
            <w:proofErr w:type="spellStart"/>
            <w:r w:rsidRPr="00D357D9">
              <w:rPr>
                <w:sz w:val="22"/>
                <w:szCs w:val="22"/>
                <w:lang w:val="de-CH"/>
              </w:rPr>
              <w:t>neve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3D29C3" w:rsidRDefault="003D29C3" w:rsidP="003D29C3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171874" w:rsidRPr="00D357D9" w:rsidRDefault="006B173B" w:rsidP="00171874">
            <w:pPr>
              <w:spacing w:line="300" w:lineRule="atLeast"/>
              <w:jc w:val="center"/>
              <w:rPr>
                <w:sz w:val="22"/>
                <w:szCs w:val="22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D8BE124" wp14:editId="687419F4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r>
        <w:t> </w:t>
      </w:r>
    </w:p>
    <w:p w:rsidR="00C34531" w:rsidRDefault="00C34531" w:rsidP="00280AF0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Bei doppelt geschriebenen </w:t>
            </w:r>
            <w:r>
              <w:rPr>
                <w:b/>
                <w:bCs/>
                <w:sz w:val="24"/>
                <w:szCs w:val="24"/>
                <w:lang w:val="de-CH"/>
              </w:rPr>
              <w:t>Konsonanten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den Konsonanten gedehnt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</w:t>
            </w:r>
            <w:r>
              <w:rPr>
                <w:sz w:val="24"/>
                <w:szCs w:val="24"/>
                <w:u w:val="single"/>
                <w:lang w:val="de-CH"/>
              </w:rPr>
              <w:t>davor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kurz und etwas betont aus.</w:t>
            </w:r>
          </w:p>
          <w:p w:rsidR="005A203A" w:rsidRDefault="005A203A">
            <w:pPr>
              <w:spacing w:line="300" w:lineRule="atLeast"/>
              <w:ind w:left="624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>: fa</w:t>
            </w:r>
            <w:r>
              <w:rPr>
                <w:sz w:val="24"/>
                <w:szCs w:val="24"/>
                <w:u w:val="single"/>
                <w:lang w:val="de-CH"/>
              </w:rPr>
              <w:t>ll</w:t>
            </w:r>
            <w:r>
              <w:rPr>
                <w:sz w:val="24"/>
                <w:szCs w:val="24"/>
                <w:lang w:val="de-CH"/>
              </w:rPr>
              <w:t>en, kna</w:t>
            </w:r>
            <w:r>
              <w:rPr>
                <w:sz w:val="24"/>
                <w:szCs w:val="24"/>
                <w:u w:val="single"/>
                <w:lang w:val="de-CH"/>
              </w:rPr>
              <w:t>rr</w:t>
            </w:r>
            <w:r>
              <w:rPr>
                <w:sz w:val="24"/>
                <w:szCs w:val="24"/>
                <w:lang w:val="de-CH"/>
              </w:rPr>
              <w:t>en, die Sti</w:t>
            </w:r>
            <w:r>
              <w:rPr>
                <w:sz w:val="24"/>
                <w:szCs w:val="24"/>
                <w:u w:val="single"/>
                <w:lang w:val="de-CH"/>
              </w:rPr>
              <w:t>mm</w:t>
            </w:r>
            <w:r>
              <w:rPr>
                <w:sz w:val="24"/>
                <w:szCs w:val="24"/>
                <w:lang w:val="de-CH"/>
              </w:rPr>
              <w:t>e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761B9F" w:rsidRDefault="005A203A">
            <w:pPr>
              <w:spacing w:line="300" w:lineRule="atLeast"/>
              <w:rPr>
                <w:sz w:val="21"/>
                <w:szCs w:val="21"/>
                <w:lang w:val="de-CH"/>
              </w:rPr>
            </w:pPr>
            <w:proofErr w:type="spellStart"/>
            <w:r w:rsidRPr="00761B9F">
              <w:rPr>
                <w:sz w:val="21"/>
                <w:szCs w:val="21"/>
                <w:lang w:val="de-CH"/>
              </w:rPr>
              <w:t>Con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le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consonanti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scritte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due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volte</w:t>
            </w:r>
            <w:proofErr w:type="spellEnd"/>
          </w:p>
          <w:p w:rsidR="005A203A" w:rsidRPr="00761B9F" w:rsidRDefault="005A203A">
            <w:pPr>
              <w:spacing w:line="300" w:lineRule="atLeast"/>
              <w:rPr>
                <w:sz w:val="21"/>
                <w:szCs w:val="21"/>
                <w:lang w:val="de-CH"/>
              </w:rPr>
            </w:pPr>
            <w:r w:rsidRPr="00761B9F">
              <w:rPr>
                <w:sz w:val="21"/>
                <w:szCs w:val="21"/>
                <w:lang w:val="de-CH"/>
              </w:rPr>
              <w:t xml:space="preserve">la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consonante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è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allungata</w:t>
            </w:r>
            <w:proofErr w:type="spellEnd"/>
          </w:p>
          <w:p w:rsidR="005A203A" w:rsidRPr="00761B9F" w:rsidRDefault="005A203A">
            <w:pPr>
              <w:spacing w:line="300" w:lineRule="atLeast"/>
              <w:rPr>
                <w:sz w:val="21"/>
                <w:szCs w:val="21"/>
                <w:lang w:val="de-CH"/>
              </w:rPr>
            </w:pPr>
            <w:r w:rsidRPr="00761B9F">
              <w:rPr>
                <w:sz w:val="21"/>
                <w:szCs w:val="21"/>
                <w:lang w:val="de-CH"/>
              </w:rPr>
              <w:t xml:space="preserve">e la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vocale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che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la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precede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</w:t>
            </w:r>
          </w:p>
          <w:p w:rsidR="005A203A" w:rsidRPr="00761B9F" w:rsidRDefault="005A203A">
            <w:pPr>
              <w:spacing w:line="300" w:lineRule="atLeast"/>
              <w:rPr>
                <w:sz w:val="21"/>
                <w:szCs w:val="21"/>
                <w:lang w:val="de-CH"/>
              </w:rPr>
            </w:pPr>
            <w:r w:rsidRPr="00761B9F">
              <w:rPr>
                <w:sz w:val="21"/>
                <w:szCs w:val="21"/>
                <w:lang w:val="de-CH"/>
              </w:rPr>
              <w:t xml:space="preserve">breve e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leggermente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enfatizzata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>.</w:t>
            </w:r>
          </w:p>
          <w:p w:rsidR="005A203A" w:rsidRDefault="005A203A">
            <w:pPr>
              <w:spacing w:line="300" w:lineRule="atLeast"/>
              <w:ind w:left="588"/>
            </w:pPr>
            <w:r w:rsidRPr="00761B9F">
              <w:rPr>
                <w:sz w:val="21"/>
                <w:szCs w:val="21"/>
                <w:lang w:val="de-CH"/>
              </w:rPr>
              <w:t xml:space="preserve">Ad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esempio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: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cadere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 xml:space="preserve">, </w:t>
            </w:r>
            <w:proofErr w:type="spellStart"/>
            <w:r w:rsidRPr="00761B9F">
              <w:rPr>
                <w:sz w:val="21"/>
                <w:szCs w:val="21"/>
                <w:lang w:val="de-CH"/>
              </w:rPr>
              <w:t>scricchiolare</w:t>
            </w:r>
            <w:proofErr w:type="spellEnd"/>
            <w:r w:rsidRPr="00761B9F">
              <w:rPr>
                <w:sz w:val="21"/>
                <w:szCs w:val="21"/>
                <w:lang w:val="de-CH"/>
              </w:rPr>
              <w:t>, la voce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6C043F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49FEB33" wp14:editId="36F38CF6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DE6631" w:rsidRDefault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Bei Wörtern mit einem 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ie</w:t>
            </w:r>
            <w:proofErr w:type="spellEnd"/>
            <w:r>
              <w:rPr>
                <w:sz w:val="24"/>
                <w:szCs w:val="24"/>
                <w:lang w:val="de-CH"/>
              </w:rPr>
              <w:t>“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spricht man das „</w:t>
            </w:r>
            <w:r>
              <w:rPr>
                <w:b/>
                <w:bCs/>
                <w:sz w:val="24"/>
                <w:szCs w:val="24"/>
                <w:lang w:val="de-CH"/>
              </w:rPr>
              <w:t>i</w:t>
            </w:r>
            <w:r>
              <w:rPr>
                <w:sz w:val="24"/>
                <w:szCs w:val="24"/>
                <w:lang w:val="de-CH"/>
              </w:rPr>
              <w:t>“ gedehnt aus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</w:t>
            </w:r>
            <w:r>
              <w:rPr>
                <w:sz w:val="24"/>
                <w:szCs w:val="24"/>
                <w:u w:val="single"/>
                <w:lang w:val="de-CH"/>
              </w:rPr>
              <w:t>nicht</w:t>
            </w:r>
            <w:r>
              <w:rPr>
                <w:sz w:val="24"/>
                <w:szCs w:val="24"/>
                <w:lang w:val="de-CH"/>
              </w:rPr>
              <w:t xml:space="preserve"> das „</w:t>
            </w:r>
            <w:r>
              <w:rPr>
                <w:b/>
                <w:bCs/>
                <w:sz w:val="24"/>
                <w:szCs w:val="24"/>
                <w:lang w:val="de-CH"/>
              </w:rPr>
              <w:t>e</w:t>
            </w:r>
            <w:r>
              <w:rPr>
                <w:sz w:val="24"/>
                <w:szCs w:val="24"/>
                <w:lang w:val="de-CH"/>
              </w:rPr>
              <w:t>“ (es ist „stumm“)</w:t>
            </w:r>
          </w:p>
          <w:p w:rsidR="005A203A" w:rsidRDefault="005A203A">
            <w:pPr>
              <w:spacing w:line="300" w:lineRule="atLeast"/>
              <w:ind w:left="624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: die Stiege, der Brief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7D412F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7D412F">
              <w:rPr>
                <w:sz w:val="22"/>
                <w:szCs w:val="22"/>
                <w:lang w:val="de-CH"/>
              </w:rPr>
              <w:t xml:space="preserve">Per le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parole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con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la “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ie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>”</w:t>
            </w:r>
          </w:p>
          <w:p w:rsidR="005A203A" w:rsidRPr="007D412F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7D412F">
              <w:rPr>
                <w:sz w:val="22"/>
                <w:szCs w:val="22"/>
                <w:lang w:val="de-CH"/>
              </w:rPr>
              <w:t xml:space="preserve">la “i”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viene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pronunciata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allungata</w:t>
            </w:r>
            <w:proofErr w:type="spellEnd"/>
          </w:p>
          <w:p w:rsidR="005A203A" w:rsidRPr="007D412F" w:rsidRDefault="005A203A">
            <w:pPr>
              <w:spacing w:line="300" w:lineRule="atLeast"/>
              <w:rPr>
                <w:sz w:val="22"/>
                <w:szCs w:val="22"/>
                <w:lang w:val="de-CH"/>
              </w:rPr>
            </w:pPr>
            <w:r w:rsidRPr="007D412F">
              <w:rPr>
                <w:sz w:val="22"/>
                <w:szCs w:val="22"/>
                <w:lang w:val="de-CH"/>
              </w:rPr>
              <w:t>e non la “e” (è “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muta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>”)</w:t>
            </w:r>
          </w:p>
          <w:p w:rsidR="005A203A" w:rsidRDefault="005A203A">
            <w:pPr>
              <w:spacing w:line="300" w:lineRule="atLeast"/>
              <w:ind w:left="446"/>
            </w:pPr>
            <w:r w:rsidRPr="007D412F">
              <w:rPr>
                <w:sz w:val="22"/>
                <w:szCs w:val="22"/>
                <w:lang w:val="de-CH"/>
              </w:rPr>
              <w:t xml:space="preserve">Ad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esempio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: la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scala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lettera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A865B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671BD7E" wp14:editId="39D8A2AF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DE6631" w:rsidRDefault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Aussprache des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h</w:t>
            </w:r>
            <w:r>
              <w:rPr>
                <w:sz w:val="24"/>
                <w:szCs w:val="24"/>
                <w:lang w:val="de-CH"/>
              </w:rPr>
              <w:t xml:space="preserve">“ ist von dem jeweiligen Wort abhängig.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Das „</w:t>
            </w:r>
            <w:r>
              <w:rPr>
                <w:b/>
                <w:bCs/>
                <w:sz w:val="24"/>
                <w:szCs w:val="24"/>
                <w:lang w:val="de-CH"/>
              </w:rPr>
              <w:t>h</w:t>
            </w:r>
            <w:r>
              <w:rPr>
                <w:sz w:val="24"/>
                <w:szCs w:val="24"/>
                <w:lang w:val="de-CH"/>
              </w:rPr>
              <w:t>“ kann gesprochen werden oder nicht (dann ist es ist „stumm“).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Das 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ch</w:t>
            </w:r>
            <w:proofErr w:type="spellEnd"/>
            <w:r>
              <w:rPr>
                <w:sz w:val="24"/>
                <w:szCs w:val="24"/>
                <w:lang w:val="de-CH"/>
              </w:rPr>
              <w:t>“ und 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sch</w:t>
            </w:r>
            <w:proofErr w:type="spellEnd"/>
            <w:r>
              <w:rPr>
                <w:sz w:val="24"/>
                <w:szCs w:val="24"/>
                <w:lang w:val="de-CH"/>
              </w:rPr>
              <w:t>“ bedeuten andere Laute.</w:t>
            </w:r>
          </w:p>
          <w:p w:rsidR="005A203A" w:rsidRDefault="005A203A">
            <w:pPr>
              <w:spacing w:line="300" w:lineRule="atLeast"/>
              <w:ind w:left="1049" w:hanging="425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: der Hafen, das Mehl, </w:t>
            </w:r>
            <w:r>
              <w:rPr>
                <w:sz w:val="24"/>
                <w:szCs w:val="24"/>
                <w:lang w:val="de-CH"/>
              </w:rPr>
              <w:br/>
              <w:t xml:space="preserve">der Bach, das Schaf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A203A" w:rsidRPr="004B7B8E" w:rsidRDefault="005A203A">
            <w:pPr>
              <w:spacing w:line="300" w:lineRule="atLeast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La </w:t>
            </w:r>
            <w:proofErr w:type="spellStart"/>
            <w:r w:rsidRPr="004B7B8E">
              <w:rPr>
                <w:sz w:val="22"/>
                <w:szCs w:val="22"/>
              </w:rPr>
              <w:t>pronuncia</w:t>
            </w:r>
            <w:proofErr w:type="spellEnd"/>
            <w:r w:rsidRPr="004B7B8E">
              <w:rPr>
                <w:sz w:val="22"/>
                <w:szCs w:val="22"/>
              </w:rPr>
              <w:t xml:space="preserve"> della </w:t>
            </w:r>
            <w:proofErr w:type="spellStart"/>
            <w:r w:rsidRPr="004B7B8E">
              <w:rPr>
                <w:sz w:val="22"/>
                <w:szCs w:val="22"/>
              </w:rPr>
              <w:t>lettera</w:t>
            </w:r>
            <w:proofErr w:type="spellEnd"/>
            <w:r w:rsidRPr="004B7B8E">
              <w:rPr>
                <w:sz w:val="22"/>
                <w:szCs w:val="22"/>
              </w:rPr>
              <w:t xml:space="preserve"> “h” </w:t>
            </w:r>
            <w:proofErr w:type="spellStart"/>
            <w:r w:rsidRPr="004B7B8E">
              <w:rPr>
                <w:sz w:val="22"/>
                <w:szCs w:val="22"/>
              </w:rPr>
              <w:t>dipende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dalla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parola</w:t>
            </w:r>
            <w:proofErr w:type="spellEnd"/>
            <w:r w:rsidRPr="004B7B8E">
              <w:rPr>
                <w:sz w:val="22"/>
                <w:szCs w:val="22"/>
              </w:rPr>
              <w:t xml:space="preserve"> in </w:t>
            </w:r>
            <w:proofErr w:type="spellStart"/>
            <w:r w:rsidRPr="004B7B8E">
              <w:rPr>
                <w:sz w:val="22"/>
                <w:szCs w:val="22"/>
              </w:rPr>
              <w:t>questione</w:t>
            </w:r>
            <w:proofErr w:type="spellEnd"/>
            <w:r w:rsidRPr="004B7B8E">
              <w:rPr>
                <w:sz w:val="22"/>
                <w:szCs w:val="22"/>
              </w:rPr>
              <w:t xml:space="preserve">. </w:t>
            </w:r>
          </w:p>
          <w:p w:rsidR="005A203A" w:rsidRPr="004B7B8E" w:rsidRDefault="005A203A">
            <w:pPr>
              <w:spacing w:line="300" w:lineRule="atLeast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La “h” </w:t>
            </w:r>
            <w:proofErr w:type="spellStart"/>
            <w:r w:rsidRPr="004B7B8E">
              <w:rPr>
                <w:sz w:val="22"/>
                <w:szCs w:val="22"/>
              </w:rPr>
              <w:t>può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essere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pronunciata</w:t>
            </w:r>
            <w:proofErr w:type="spellEnd"/>
            <w:r w:rsidRPr="004B7B8E">
              <w:rPr>
                <w:sz w:val="22"/>
                <w:szCs w:val="22"/>
              </w:rPr>
              <w:t xml:space="preserve"> o </w:t>
            </w:r>
            <w:proofErr w:type="spellStart"/>
            <w:r w:rsidRPr="004B7B8E">
              <w:rPr>
                <w:sz w:val="22"/>
                <w:szCs w:val="22"/>
              </w:rPr>
              <w:t>meno</w:t>
            </w:r>
            <w:proofErr w:type="spellEnd"/>
            <w:r w:rsidRPr="004B7B8E">
              <w:rPr>
                <w:sz w:val="22"/>
                <w:szCs w:val="22"/>
              </w:rPr>
              <w:t xml:space="preserve"> (in </w:t>
            </w:r>
            <w:proofErr w:type="spellStart"/>
            <w:r w:rsidRPr="004B7B8E">
              <w:rPr>
                <w:sz w:val="22"/>
                <w:szCs w:val="22"/>
              </w:rPr>
              <w:t>tal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caso</w:t>
            </w:r>
            <w:proofErr w:type="spellEnd"/>
            <w:r w:rsidRPr="004B7B8E">
              <w:rPr>
                <w:sz w:val="22"/>
                <w:szCs w:val="22"/>
              </w:rPr>
              <w:t xml:space="preserve"> è “</w:t>
            </w:r>
            <w:proofErr w:type="spellStart"/>
            <w:r w:rsidRPr="004B7B8E">
              <w:rPr>
                <w:sz w:val="22"/>
                <w:szCs w:val="22"/>
              </w:rPr>
              <w:t>muta</w:t>
            </w:r>
            <w:proofErr w:type="spellEnd"/>
            <w:r w:rsidRPr="004B7B8E">
              <w:rPr>
                <w:sz w:val="22"/>
                <w:szCs w:val="22"/>
              </w:rPr>
              <w:t>”).</w:t>
            </w:r>
          </w:p>
          <w:p w:rsidR="005A203A" w:rsidRPr="004B7B8E" w:rsidRDefault="005A203A">
            <w:pPr>
              <w:spacing w:line="300" w:lineRule="atLeast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Le </w:t>
            </w:r>
            <w:proofErr w:type="spellStart"/>
            <w:r w:rsidRPr="004B7B8E">
              <w:rPr>
                <w:sz w:val="22"/>
                <w:szCs w:val="22"/>
              </w:rPr>
              <w:t>lettere</w:t>
            </w:r>
            <w:proofErr w:type="spellEnd"/>
            <w:r w:rsidRPr="004B7B8E">
              <w:rPr>
                <w:sz w:val="22"/>
                <w:szCs w:val="22"/>
              </w:rPr>
              <w:t xml:space="preserve"> “</w:t>
            </w:r>
            <w:proofErr w:type="spellStart"/>
            <w:r w:rsidRPr="004B7B8E">
              <w:rPr>
                <w:sz w:val="22"/>
                <w:szCs w:val="22"/>
              </w:rPr>
              <w:t>ch</w:t>
            </w:r>
            <w:proofErr w:type="spellEnd"/>
            <w:r w:rsidRPr="004B7B8E">
              <w:rPr>
                <w:sz w:val="22"/>
                <w:szCs w:val="22"/>
              </w:rPr>
              <w:t>” e “</w:t>
            </w:r>
            <w:proofErr w:type="spellStart"/>
            <w:r w:rsidRPr="004B7B8E">
              <w:rPr>
                <w:sz w:val="22"/>
                <w:szCs w:val="22"/>
              </w:rPr>
              <w:t>sch</w:t>
            </w:r>
            <w:proofErr w:type="spellEnd"/>
            <w:r w:rsidRPr="004B7B8E">
              <w:rPr>
                <w:sz w:val="22"/>
                <w:szCs w:val="22"/>
              </w:rPr>
              <w:t xml:space="preserve">” </w:t>
            </w:r>
            <w:proofErr w:type="spellStart"/>
            <w:r w:rsidRPr="004B7B8E">
              <w:rPr>
                <w:sz w:val="22"/>
                <w:szCs w:val="22"/>
              </w:rPr>
              <w:t>indicano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altri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suoni</w:t>
            </w:r>
            <w:proofErr w:type="spellEnd"/>
            <w:r w:rsidRPr="004B7B8E">
              <w:rPr>
                <w:sz w:val="22"/>
                <w:szCs w:val="22"/>
              </w:rPr>
              <w:t>.</w:t>
            </w:r>
          </w:p>
          <w:p w:rsidR="005A203A" w:rsidRPr="004B7B8E" w:rsidRDefault="005A203A">
            <w:pPr>
              <w:spacing w:line="300" w:lineRule="atLeast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Ad </w:t>
            </w:r>
            <w:proofErr w:type="spellStart"/>
            <w:r w:rsidRPr="004B7B8E">
              <w:rPr>
                <w:sz w:val="22"/>
                <w:szCs w:val="22"/>
              </w:rPr>
              <w:t>esempio</w:t>
            </w:r>
            <w:proofErr w:type="spellEnd"/>
            <w:r w:rsidRPr="004B7B8E">
              <w:rPr>
                <w:sz w:val="22"/>
                <w:szCs w:val="22"/>
              </w:rPr>
              <w:t xml:space="preserve">: </w:t>
            </w:r>
            <w:proofErr w:type="spellStart"/>
            <w:r w:rsidRPr="004B7B8E">
              <w:rPr>
                <w:sz w:val="22"/>
                <w:szCs w:val="22"/>
              </w:rPr>
              <w:t>il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porto</w:t>
            </w:r>
            <w:proofErr w:type="spellEnd"/>
            <w:r w:rsidRPr="004B7B8E">
              <w:rPr>
                <w:sz w:val="22"/>
                <w:szCs w:val="22"/>
              </w:rPr>
              <w:t xml:space="preserve">, la </w:t>
            </w:r>
            <w:proofErr w:type="spellStart"/>
            <w:r w:rsidRPr="004B7B8E">
              <w:rPr>
                <w:sz w:val="22"/>
                <w:szCs w:val="22"/>
              </w:rPr>
              <w:t>farina</w:t>
            </w:r>
            <w:proofErr w:type="spellEnd"/>
            <w:r w:rsidRPr="004B7B8E">
              <w:rPr>
                <w:sz w:val="22"/>
                <w:szCs w:val="22"/>
              </w:rPr>
              <w:t xml:space="preserve">, </w:t>
            </w:r>
          </w:p>
          <w:p w:rsidR="005A203A" w:rsidRDefault="005A203A">
            <w:pPr>
              <w:spacing w:line="300" w:lineRule="atLeast"/>
              <w:ind w:left="482"/>
            </w:pPr>
            <w:proofErr w:type="spellStart"/>
            <w:r w:rsidRPr="004B7B8E">
              <w:rPr>
                <w:sz w:val="22"/>
                <w:szCs w:val="22"/>
              </w:rPr>
              <w:t>il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ruscello</w:t>
            </w:r>
            <w:proofErr w:type="spellEnd"/>
            <w:r w:rsidRPr="004B7B8E">
              <w:rPr>
                <w:sz w:val="22"/>
                <w:szCs w:val="22"/>
              </w:rPr>
              <w:t xml:space="preserve">, la </w:t>
            </w:r>
            <w:proofErr w:type="spellStart"/>
            <w:r w:rsidRPr="004B7B8E">
              <w:rPr>
                <w:sz w:val="22"/>
                <w:szCs w:val="22"/>
              </w:rPr>
              <w:t>pecora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14787E" w:rsidP="005A203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39097D" wp14:editId="29637DF3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280AF0" w:rsidRDefault="00280AF0" w:rsidP="00280AF0">
      <w:pPr>
        <w:pageBreakBefore/>
      </w:pPr>
    </w:p>
    <w:p w:rsidR="00DE6631" w:rsidRDefault="00DE6631" w:rsidP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ck</w:t>
            </w:r>
            <w:proofErr w:type="spellEnd"/>
            <w:r>
              <w:rPr>
                <w:sz w:val="24"/>
                <w:szCs w:val="24"/>
                <w:lang w:val="de-CH"/>
              </w:rPr>
              <w:t>:“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man spricht </w:t>
            </w:r>
            <w:r>
              <w:rPr>
                <w:sz w:val="24"/>
                <w:szCs w:val="24"/>
                <w:u w:val="single"/>
                <w:lang w:val="de-CH"/>
              </w:rPr>
              <w:t>beide zusammen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wie das „k“ aus,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</w:t>
            </w:r>
            <w:r>
              <w:rPr>
                <w:sz w:val="24"/>
                <w:szCs w:val="24"/>
                <w:u w:val="single"/>
                <w:lang w:val="de-CH"/>
              </w:rPr>
              <w:t>davor</w:t>
            </w:r>
            <w:r>
              <w:rPr>
                <w:sz w:val="24"/>
                <w:szCs w:val="24"/>
                <w:lang w:val="de-CH"/>
              </w:rPr>
              <w:t xml:space="preserve">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kurz und etwas betont aus..</w:t>
            </w:r>
          </w:p>
          <w:p w:rsidR="005A203A" w:rsidRDefault="005A203A">
            <w:pPr>
              <w:spacing w:line="300" w:lineRule="atLeast"/>
              <w:ind w:left="1049" w:hanging="425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: der Sack, der Acker, </w:t>
            </w:r>
            <w:r>
              <w:rPr>
                <w:sz w:val="24"/>
                <w:szCs w:val="24"/>
                <w:lang w:val="de-CH"/>
              </w:rPr>
              <w:br/>
              <w:t xml:space="preserve">die Ecke, das Stück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4B7B8E" w:rsidRDefault="005A203A" w:rsidP="004B7B8E">
            <w:pPr>
              <w:spacing w:line="300" w:lineRule="atLeast"/>
              <w:ind w:left="163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Le </w:t>
            </w:r>
            <w:proofErr w:type="spellStart"/>
            <w:r w:rsidRPr="004B7B8E">
              <w:rPr>
                <w:sz w:val="22"/>
                <w:szCs w:val="22"/>
              </w:rPr>
              <w:t>lettere</w:t>
            </w:r>
            <w:proofErr w:type="spellEnd"/>
            <w:r w:rsidRPr="004B7B8E">
              <w:rPr>
                <w:sz w:val="22"/>
                <w:szCs w:val="22"/>
              </w:rPr>
              <w:t xml:space="preserve"> “</w:t>
            </w:r>
            <w:proofErr w:type="spellStart"/>
            <w:r w:rsidRPr="004B7B8E">
              <w:rPr>
                <w:sz w:val="22"/>
                <w:szCs w:val="22"/>
              </w:rPr>
              <w:t>ck</w:t>
            </w:r>
            <w:proofErr w:type="spellEnd"/>
            <w:r w:rsidRPr="004B7B8E">
              <w:rPr>
                <w:sz w:val="22"/>
                <w:szCs w:val="22"/>
              </w:rPr>
              <w:t>:”</w:t>
            </w:r>
          </w:p>
          <w:p w:rsidR="005A203A" w:rsidRPr="004B7B8E" w:rsidRDefault="005A203A" w:rsidP="004B7B8E">
            <w:pPr>
              <w:spacing w:line="300" w:lineRule="atLeast"/>
              <w:ind w:left="163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si </w:t>
            </w:r>
            <w:proofErr w:type="spellStart"/>
            <w:r w:rsidRPr="004B7B8E">
              <w:rPr>
                <w:sz w:val="22"/>
                <w:szCs w:val="22"/>
              </w:rPr>
              <w:t>pronunciano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entrambe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insieme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come</w:t>
            </w:r>
            <w:proofErr w:type="spellEnd"/>
            <w:r w:rsidRPr="004B7B8E">
              <w:rPr>
                <w:sz w:val="22"/>
                <w:szCs w:val="22"/>
              </w:rPr>
              <w:t xml:space="preserve"> la “k”,</w:t>
            </w:r>
          </w:p>
          <w:p w:rsidR="005A203A" w:rsidRPr="004B7B8E" w:rsidRDefault="005A203A" w:rsidP="004B7B8E">
            <w:pPr>
              <w:spacing w:line="300" w:lineRule="atLeast"/>
              <w:ind w:left="163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e la </w:t>
            </w:r>
            <w:proofErr w:type="spellStart"/>
            <w:r w:rsidRPr="004B7B8E">
              <w:rPr>
                <w:sz w:val="22"/>
                <w:szCs w:val="22"/>
              </w:rPr>
              <w:t>vocale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che</w:t>
            </w:r>
            <w:proofErr w:type="spellEnd"/>
            <w:r w:rsidRPr="004B7B8E">
              <w:rPr>
                <w:sz w:val="22"/>
                <w:szCs w:val="22"/>
              </w:rPr>
              <w:t xml:space="preserve"> la </w:t>
            </w:r>
            <w:proofErr w:type="spellStart"/>
            <w:r w:rsidRPr="004B7B8E">
              <w:rPr>
                <w:sz w:val="22"/>
                <w:szCs w:val="22"/>
              </w:rPr>
              <w:t>precede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</w:p>
          <w:p w:rsidR="005A203A" w:rsidRPr="004B7B8E" w:rsidRDefault="005A203A" w:rsidP="004B7B8E">
            <w:pPr>
              <w:spacing w:line="300" w:lineRule="atLeast"/>
              <w:ind w:left="163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breve e </w:t>
            </w:r>
            <w:proofErr w:type="spellStart"/>
            <w:r w:rsidRPr="004B7B8E">
              <w:rPr>
                <w:sz w:val="22"/>
                <w:szCs w:val="22"/>
              </w:rPr>
              <w:t>leggermente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enfatizzata</w:t>
            </w:r>
            <w:proofErr w:type="spellEnd"/>
            <w:r w:rsidRPr="004B7B8E">
              <w:rPr>
                <w:sz w:val="22"/>
                <w:szCs w:val="22"/>
              </w:rPr>
              <w:t>...</w:t>
            </w:r>
          </w:p>
          <w:p w:rsidR="005A203A" w:rsidRPr="004B7B8E" w:rsidRDefault="005A203A" w:rsidP="004B7B8E">
            <w:pPr>
              <w:spacing w:line="300" w:lineRule="atLeast"/>
              <w:ind w:left="163"/>
              <w:rPr>
                <w:sz w:val="22"/>
                <w:szCs w:val="22"/>
              </w:rPr>
            </w:pPr>
            <w:r w:rsidRPr="004B7B8E">
              <w:rPr>
                <w:sz w:val="22"/>
                <w:szCs w:val="22"/>
              </w:rPr>
              <w:t xml:space="preserve">ad </w:t>
            </w:r>
            <w:proofErr w:type="spellStart"/>
            <w:r w:rsidRPr="004B7B8E">
              <w:rPr>
                <w:sz w:val="22"/>
                <w:szCs w:val="22"/>
              </w:rPr>
              <w:t>esempio</w:t>
            </w:r>
            <w:proofErr w:type="spellEnd"/>
            <w:r w:rsidRPr="004B7B8E">
              <w:rPr>
                <w:sz w:val="22"/>
                <w:szCs w:val="22"/>
              </w:rPr>
              <w:t xml:space="preserve">: </w:t>
            </w:r>
            <w:proofErr w:type="spellStart"/>
            <w:r w:rsidRPr="004B7B8E">
              <w:rPr>
                <w:sz w:val="22"/>
                <w:szCs w:val="22"/>
              </w:rPr>
              <w:t>il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sacco</w:t>
            </w:r>
            <w:proofErr w:type="spellEnd"/>
            <w:r w:rsidRPr="004B7B8E">
              <w:rPr>
                <w:sz w:val="22"/>
                <w:szCs w:val="22"/>
              </w:rPr>
              <w:t xml:space="preserve">, </w:t>
            </w:r>
            <w:proofErr w:type="spellStart"/>
            <w:r w:rsidRPr="004B7B8E">
              <w:rPr>
                <w:sz w:val="22"/>
                <w:szCs w:val="22"/>
              </w:rPr>
              <w:t>il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campo</w:t>
            </w:r>
            <w:proofErr w:type="spellEnd"/>
            <w:r w:rsidRPr="004B7B8E">
              <w:rPr>
                <w:sz w:val="22"/>
                <w:szCs w:val="22"/>
              </w:rPr>
              <w:t xml:space="preserve">, </w:t>
            </w:r>
          </w:p>
          <w:p w:rsidR="005A203A" w:rsidRDefault="005A203A">
            <w:pPr>
              <w:spacing w:line="300" w:lineRule="atLeast"/>
              <w:ind w:left="482"/>
            </w:pPr>
            <w:proofErr w:type="spellStart"/>
            <w:r w:rsidRPr="004B7B8E">
              <w:rPr>
                <w:sz w:val="22"/>
                <w:szCs w:val="22"/>
              </w:rPr>
              <w:t>l'angolo</w:t>
            </w:r>
            <w:proofErr w:type="spellEnd"/>
            <w:r w:rsidRPr="004B7B8E">
              <w:rPr>
                <w:sz w:val="22"/>
                <w:szCs w:val="22"/>
              </w:rPr>
              <w:t xml:space="preserve">, </w:t>
            </w:r>
            <w:proofErr w:type="spellStart"/>
            <w:r w:rsidRPr="004B7B8E">
              <w:rPr>
                <w:sz w:val="22"/>
                <w:szCs w:val="22"/>
              </w:rPr>
              <w:t>il</w:t>
            </w:r>
            <w:proofErr w:type="spellEnd"/>
            <w:r w:rsidRPr="004B7B8E">
              <w:rPr>
                <w:sz w:val="22"/>
                <w:szCs w:val="22"/>
              </w:rPr>
              <w:t xml:space="preserve"> </w:t>
            </w:r>
            <w:proofErr w:type="spellStart"/>
            <w:r w:rsidRPr="004B7B8E">
              <w:rPr>
                <w:sz w:val="22"/>
                <w:szCs w:val="22"/>
              </w:rPr>
              <w:t>pezzo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89779D" w:rsidP="005A203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A32387" wp14:editId="51235B7F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DE6631" w:rsidRDefault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  <w:ind w:left="142"/>
            </w:pPr>
            <w:r>
              <w:rPr>
                <w:sz w:val="24"/>
                <w:szCs w:val="24"/>
                <w:lang w:val="de-CH"/>
              </w:rPr>
              <w:t xml:space="preserve">Bei den Buchstaben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sp</w:t>
            </w:r>
            <w:proofErr w:type="spellEnd"/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de-CH"/>
              </w:rPr>
              <w:t xml:space="preserve"> und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st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5A203A" w:rsidRDefault="005A203A">
            <w:pPr>
              <w:spacing w:line="300" w:lineRule="atLeast"/>
              <w:ind w:left="142"/>
            </w:pPr>
            <w:r>
              <w:rPr>
                <w:sz w:val="24"/>
                <w:szCs w:val="24"/>
                <w:lang w:val="de-CH"/>
              </w:rPr>
              <w:t xml:space="preserve">man spricht das </w:t>
            </w: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  <w:lang w:val="de-CH"/>
              </w:rPr>
              <w:t>s</w:t>
            </w:r>
            <w:r>
              <w:rPr>
                <w:sz w:val="24"/>
                <w:szCs w:val="24"/>
              </w:rPr>
              <w:t xml:space="preserve">“ </w:t>
            </w:r>
            <w:r>
              <w:rPr>
                <w:sz w:val="24"/>
                <w:szCs w:val="24"/>
                <w:u w:val="single"/>
                <w:lang w:val="de-CH"/>
              </w:rPr>
              <w:t xml:space="preserve">wie </w:t>
            </w:r>
            <w:r>
              <w:rPr>
                <w:sz w:val="24"/>
                <w:szCs w:val="24"/>
                <w:u w:val="single"/>
              </w:rPr>
              <w:t>„</w:t>
            </w:r>
            <w:proofErr w:type="spellStart"/>
            <w:r>
              <w:rPr>
                <w:sz w:val="24"/>
                <w:szCs w:val="24"/>
                <w:u w:val="single"/>
                <w:lang w:val="de-CH"/>
              </w:rPr>
              <w:t>sch</w:t>
            </w:r>
            <w:proofErr w:type="spellEnd"/>
            <w:r>
              <w:rPr>
                <w:sz w:val="24"/>
                <w:szCs w:val="24"/>
                <w:u w:val="single"/>
              </w:rPr>
              <w:t>“</w:t>
            </w:r>
            <w:r>
              <w:rPr>
                <w:sz w:val="24"/>
                <w:szCs w:val="24"/>
                <w:lang w:val="de-CH"/>
              </w:rPr>
              <w:t xml:space="preserve">  aus</w:t>
            </w:r>
          </w:p>
          <w:p w:rsidR="005A203A" w:rsidRDefault="005A203A">
            <w:pPr>
              <w:spacing w:line="300" w:lineRule="atLeast"/>
              <w:ind w:left="1049" w:hanging="425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: der Speer, die Sprache, </w:t>
            </w:r>
            <w:r>
              <w:rPr>
                <w:sz w:val="24"/>
                <w:szCs w:val="24"/>
                <w:lang w:val="de-CH"/>
              </w:rPr>
              <w:br/>
              <w:t>die Stange, der Stuhl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Pr="007D412F" w:rsidRDefault="005A203A">
            <w:pPr>
              <w:spacing w:line="300" w:lineRule="atLeast"/>
              <w:ind w:left="142"/>
              <w:rPr>
                <w:sz w:val="22"/>
                <w:szCs w:val="22"/>
                <w:lang w:val="de-CH"/>
              </w:rPr>
            </w:pPr>
            <w:proofErr w:type="spellStart"/>
            <w:r w:rsidRPr="007D412F">
              <w:rPr>
                <w:sz w:val="22"/>
                <w:szCs w:val="22"/>
                <w:lang w:val="de-CH"/>
              </w:rPr>
              <w:t>Con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le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lettere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“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sp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>” e “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st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>”</w:t>
            </w:r>
          </w:p>
          <w:p w:rsidR="005A203A" w:rsidRPr="007D412F" w:rsidRDefault="005A203A">
            <w:pPr>
              <w:spacing w:line="300" w:lineRule="atLeast"/>
              <w:ind w:left="142"/>
              <w:rPr>
                <w:sz w:val="22"/>
                <w:szCs w:val="22"/>
                <w:lang w:val="de-CH"/>
              </w:rPr>
            </w:pPr>
            <w:r w:rsidRPr="007D412F">
              <w:rPr>
                <w:sz w:val="22"/>
                <w:szCs w:val="22"/>
                <w:lang w:val="de-CH"/>
              </w:rPr>
              <w:t xml:space="preserve">la “s” si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pronuncia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come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“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sch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>”.</w:t>
            </w:r>
          </w:p>
          <w:p w:rsidR="005A203A" w:rsidRPr="007D412F" w:rsidRDefault="005A203A">
            <w:pPr>
              <w:spacing w:line="300" w:lineRule="atLeast"/>
              <w:ind w:left="142"/>
              <w:rPr>
                <w:sz w:val="22"/>
                <w:szCs w:val="22"/>
                <w:lang w:val="de-CH"/>
              </w:rPr>
            </w:pPr>
            <w:r w:rsidRPr="007D412F">
              <w:rPr>
                <w:sz w:val="22"/>
                <w:szCs w:val="22"/>
                <w:lang w:val="de-CH"/>
              </w:rPr>
              <w:t xml:space="preserve">Ad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esempio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: la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lancia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lingua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, </w:t>
            </w:r>
          </w:p>
          <w:p w:rsidR="005A203A" w:rsidRDefault="005A203A">
            <w:pPr>
              <w:spacing w:line="300" w:lineRule="atLeast"/>
              <w:ind w:left="482"/>
            </w:pPr>
            <w:proofErr w:type="spellStart"/>
            <w:r w:rsidRPr="007D412F">
              <w:rPr>
                <w:sz w:val="22"/>
                <w:szCs w:val="22"/>
                <w:lang w:val="de-CH"/>
              </w:rPr>
              <w:t>il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palo</w:t>
            </w:r>
            <w:proofErr w:type="spellEnd"/>
            <w:r w:rsidRPr="007D412F">
              <w:rPr>
                <w:sz w:val="22"/>
                <w:szCs w:val="22"/>
                <w:lang w:val="de-CH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  <w:lang w:val="de-CH"/>
              </w:rPr>
              <w:t>sedia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171874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877D1C" w:rsidP="00171874">
            <w:pPr>
              <w:spacing w:line="300" w:lineRule="atLeast"/>
              <w:ind w:left="142"/>
              <w:jc w:val="center"/>
              <w:rPr>
                <w:sz w:val="24"/>
                <w:szCs w:val="24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3C0E7D0" wp14:editId="3CD9D9BE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B12" w:rsidRDefault="00CB17CC">
      <w:pPr>
        <w:rPr>
          <w:lang w:val="de-CH"/>
        </w:rPr>
      </w:pPr>
      <w:r>
        <w:rPr>
          <w:lang w:val="de-CH"/>
        </w:rPr>
        <w:t> </w:t>
      </w:r>
    </w:p>
    <w:p w:rsidR="00251B12" w:rsidRDefault="00251B12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lang w:val="de-CH"/>
              </w:rPr>
              <w:t>D</w:t>
            </w:r>
            <w:r>
              <w:rPr>
                <w:sz w:val="24"/>
                <w:szCs w:val="24"/>
                <w:lang w:val="de-CH"/>
              </w:rPr>
              <w:t>ie Buchstaben „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tz</w:t>
            </w:r>
            <w:proofErr w:type="spellEnd"/>
            <w:r>
              <w:rPr>
                <w:sz w:val="24"/>
                <w:szCs w:val="24"/>
                <w:lang w:val="de-CH"/>
              </w:rPr>
              <w:t xml:space="preserve">:“ man spricht </w:t>
            </w:r>
            <w:r>
              <w:rPr>
                <w:sz w:val="24"/>
                <w:szCs w:val="24"/>
                <w:u w:val="single"/>
                <w:lang w:val="de-CH"/>
              </w:rPr>
              <w:t>beide</w:t>
            </w:r>
            <w:r>
              <w:rPr>
                <w:sz w:val="24"/>
                <w:szCs w:val="24"/>
                <w:lang w:val="de-CH"/>
              </w:rPr>
              <w:t xml:space="preserve"> aus,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und den Vokal davor </w:t>
            </w:r>
            <w:r>
              <w:rPr>
                <w:sz w:val="24"/>
                <w:szCs w:val="24"/>
                <w:u w:val="single"/>
                <w:lang w:val="de-CH"/>
              </w:rPr>
              <w:t>kurz</w:t>
            </w:r>
            <w:r>
              <w:rPr>
                <w:sz w:val="24"/>
                <w:szCs w:val="24"/>
                <w:lang w:val="de-CH"/>
              </w:rPr>
              <w:t xml:space="preserve"> und etwas betont.</w:t>
            </w:r>
          </w:p>
          <w:p w:rsidR="005A203A" w:rsidRDefault="005A203A">
            <w:pPr>
              <w:spacing w:line="300" w:lineRule="atLeast"/>
              <w:ind w:left="1049" w:hanging="425"/>
            </w:pPr>
            <w:proofErr w:type="spellStart"/>
            <w:r>
              <w:rPr>
                <w:sz w:val="24"/>
                <w:szCs w:val="24"/>
                <w:lang w:val="de-CH"/>
              </w:rPr>
              <w:t>zB</w:t>
            </w:r>
            <w:proofErr w:type="spellEnd"/>
            <w:r>
              <w:rPr>
                <w:sz w:val="24"/>
                <w:szCs w:val="24"/>
                <w:lang w:val="de-CH"/>
              </w:rPr>
              <w:t>: das Netz,  der Schatz, der Satz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Le </w:t>
            </w:r>
            <w:proofErr w:type="spellStart"/>
            <w:r w:rsidRPr="007D412F">
              <w:rPr>
                <w:sz w:val="22"/>
                <w:szCs w:val="22"/>
              </w:rPr>
              <w:t>lettere</w:t>
            </w:r>
            <w:proofErr w:type="spellEnd"/>
            <w:r w:rsidRPr="007D412F">
              <w:rPr>
                <w:sz w:val="22"/>
                <w:szCs w:val="22"/>
              </w:rPr>
              <w:t xml:space="preserve"> “</w:t>
            </w:r>
            <w:proofErr w:type="spellStart"/>
            <w:r w:rsidRPr="007D412F">
              <w:rPr>
                <w:sz w:val="22"/>
                <w:szCs w:val="22"/>
              </w:rPr>
              <w:t>tz</w:t>
            </w:r>
            <w:proofErr w:type="spellEnd"/>
            <w:r w:rsidRPr="007D412F">
              <w:rPr>
                <w:sz w:val="22"/>
                <w:szCs w:val="22"/>
              </w:rPr>
              <w:t xml:space="preserve">:” si </w:t>
            </w:r>
            <w:proofErr w:type="spellStart"/>
            <w:r w:rsidRPr="007D412F">
              <w:rPr>
                <w:sz w:val="22"/>
                <w:szCs w:val="22"/>
              </w:rPr>
              <w:t>pronunciano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entrambe</w:t>
            </w:r>
            <w:proofErr w:type="spellEnd"/>
            <w:r w:rsidRPr="007D412F">
              <w:rPr>
                <w:sz w:val="22"/>
                <w:szCs w:val="22"/>
              </w:rPr>
              <w:t>,</w:t>
            </w:r>
          </w:p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e la </w:t>
            </w:r>
            <w:proofErr w:type="spellStart"/>
            <w:r w:rsidRPr="007D412F">
              <w:rPr>
                <w:sz w:val="22"/>
                <w:szCs w:val="22"/>
              </w:rPr>
              <w:t>vocale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che</w:t>
            </w:r>
            <w:proofErr w:type="spellEnd"/>
            <w:r w:rsidRPr="007D412F">
              <w:rPr>
                <w:sz w:val="22"/>
                <w:szCs w:val="22"/>
              </w:rPr>
              <w:t xml:space="preserve"> le </w:t>
            </w:r>
            <w:proofErr w:type="spellStart"/>
            <w:r w:rsidRPr="007D412F">
              <w:rPr>
                <w:sz w:val="22"/>
                <w:szCs w:val="22"/>
              </w:rPr>
              <w:t>precede</w:t>
            </w:r>
            <w:proofErr w:type="spellEnd"/>
            <w:r w:rsidRPr="007D412F">
              <w:rPr>
                <w:sz w:val="22"/>
                <w:szCs w:val="22"/>
              </w:rPr>
              <w:t xml:space="preserve"> è breve </w:t>
            </w:r>
          </w:p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e </w:t>
            </w:r>
            <w:proofErr w:type="spellStart"/>
            <w:r w:rsidRPr="007D412F">
              <w:rPr>
                <w:sz w:val="22"/>
                <w:szCs w:val="22"/>
              </w:rPr>
              <w:t>leggermente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enfatizzata</w:t>
            </w:r>
            <w:proofErr w:type="spellEnd"/>
            <w:r w:rsidRPr="007D412F">
              <w:rPr>
                <w:sz w:val="22"/>
                <w:szCs w:val="22"/>
              </w:rPr>
              <w:t>.</w:t>
            </w:r>
          </w:p>
          <w:p w:rsidR="005A203A" w:rsidRDefault="005A203A">
            <w:pPr>
              <w:spacing w:line="300" w:lineRule="atLeast"/>
              <w:ind w:left="531"/>
            </w:pPr>
            <w:proofErr w:type="spellStart"/>
            <w:r w:rsidRPr="007D412F">
              <w:rPr>
                <w:sz w:val="22"/>
                <w:szCs w:val="22"/>
              </w:rPr>
              <w:t>es</w:t>
            </w:r>
            <w:proofErr w:type="spellEnd"/>
            <w:r w:rsidRPr="007D412F">
              <w:rPr>
                <w:sz w:val="22"/>
                <w:szCs w:val="22"/>
              </w:rPr>
              <w:t xml:space="preserve">.: la </w:t>
            </w:r>
            <w:proofErr w:type="spellStart"/>
            <w:r w:rsidRPr="007D412F">
              <w:rPr>
                <w:sz w:val="22"/>
                <w:szCs w:val="22"/>
              </w:rPr>
              <w:t>rete</w:t>
            </w:r>
            <w:proofErr w:type="spellEnd"/>
            <w:r w:rsidRPr="007D412F">
              <w:rPr>
                <w:sz w:val="22"/>
                <w:szCs w:val="22"/>
              </w:rPr>
              <w:t xml:space="preserve">, </w:t>
            </w:r>
            <w:proofErr w:type="spellStart"/>
            <w:r w:rsidRPr="007D412F">
              <w:rPr>
                <w:sz w:val="22"/>
                <w:szCs w:val="22"/>
              </w:rPr>
              <w:t>il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tesoro</w:t>
            </w:r>
            <w:proofErr w:type="spellEnd"/>
            <w:r w:rsidRPr="007D412F">
              <w:rPr>
                <w:sz w:val="22"/>
                <w:szCs w:val="22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</w:rPr>
              <w:t>frase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2346E1" w:rsidP="005A203A">
            <w:pPr>
              <w:spacing w:line="300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463DEF" wp14:editId="7D8FADF4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r>
        <w:t> </w:t>
      </w:r>
    </w:p>
    <w:p w:rsidR="00DE6631" w:rsidRDefault="00DE6631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B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P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„B“ („weiches“ B) und „P“ („hartes“ P)</w:t>
            </w:r>
          </w:p>
          <w:p w:rsidR="005A203A" w:rsidRDefault="005A203A">
            <w:pPr>
              <w:spacing w:line="300" w:lineRule="atLeast"/>
              <w:ind w:left="1049" w:hanging="425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>B:  die Butter,  das Papier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Le </w:t>
            </w:r>
            <w:proofErr w:type="spellStart"/>
            <w:r w:rsidRPr="007D412F">
              <w:rPr>
                <w:sz w:val="22"/>
                <w:szCs w:val="22"/>
              </w:rPr>
              <w:t>lettere</w:t>
            </w:r>
            <w:proofErr w:type="spellEnd"/>
            <w:r w:rsidRPr="007D412F">
              <w:rPr>
                <w:sz w:val="22"/>
                <w:szCs w:val="22"/>
              </w:rPr>
              <w:t xml:space="preserve"> “B” e “P”:</w:t>
            </w:r>
          </w:p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proofErr w:type="spellStart"/>
            <w:r w:rsidRPr="007D412F">
              <w:rPr>
                <w:sz w:val="22"/>
                <w:szCs w:val="22"/>
              </w:rPr>
              <w:t>Prestare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attenzione</w:t>
            </w:r>
            <w:proofErr w:type="spellEnd"/>
            <w:r w:rsidRPr="007D412F">
              <w:rPr>
                <w:sz w:val="22"/>
                <w:szCs w:val="22"/>
              </w:rPr>
              <w:t xml:space="preserve"> alla </w:t>
            </w:r>
            <w:proofErr w:type="spellStart"/>
            <w:r w:rsidRPr="007D412F">
              <w:rPr>
                <w:sz w:val="22"/>
                <w:szCs w:val="22"/>
              </w:rPr>
              <w:t>differenza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tra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</w:p>
          <w:p w:rsidR="005A203A" w:rsidRPr="007D412F" w:rsidRDefault="005A203A">
            <w:pPr>
              <w:spacing w:line="300" w:lineRule="atLeast"/>
              <w:ind w:left="106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“B“ (”B“ </w:t>
            </w:r>
            <w:proofErr w:type="spellStart"/>
            <w:r w:rsidRPr="007D412F">
              <w:rPr>
                <w:sz w:val="22"/>
                <w:szCs w:val="22"/>
              </w:rPr>
              <w:t>morbida</w:t>
            </w:r>
            <w:proofErr w:type="spellEnd"/>
            <w:r w:rsidRPr="007D412F">
              <w:rPr>
                <w:sz w:val="22"/>
                <w:szCs w:val="22"/>
              </w:rPr>
              <w:t xml:space="preserve">) e ‘P’ (”P” </w:t>
            </w:r>
            <w:proofErr w:type="spellStart"/>
            <w:r w:rsidRPr="007D412F">
              <w:rPr>
                <w:sz w:val="22"/>
                <w:szCs w:val="22"/>
              </w:rPr>
              <w:t>dura</w:t>
            </w:r>
            <w:proofErr w:type="spellEnd"/>
            <w:r w:rsidRPr="007D412F">
              <w:rPr>
                <w:sz w:val="22"/>
                <w:szCs w:val="22"/>
              </w:rPr>
              <w:t>)</w:t>
            </w:r>
          </w:p>
          <w:p w:rsidR="005A203A" w:rsidRDefault="005A203A">
            <w:pPr>
              <w:spacing w:line="300" w:lineRule="atLeast"/>
              <w:ind w:left="531"/>
            </w:pPr>
            <w:proofErr w:type="spellStart"/>
            <w:r w:rsidRPr="007D412F">
              <w:rPr>
                <w:sz w:val="22"/>
                <w:szCs w:val="22"/>
              </w:rPr>
              <w:t>es</w:t>
            </w:r>
            <w:proofErr w:type="spellEnd"/>
            <w:r w:rsidRPr="007D412F">
              <w:rPr>
                <w:sz w:val="22"/>
                <w:szCs w:val="22"/>
              </w:rPr>
              <w:t xml:space="preserve">.: </w:t>
            </w:r>
            <w:proofErr w:type="spellStart"/>
            <w:r w:rsidRPr="007D412F">
              <w:rPr>
                <w:sz w:val="22"/>
                <w:szCs w:val="22"/>
              </w:rPr>
              <w:t>il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burro</w:t>
            </w:r>
            <w:proofErr w:type="spellEnd"/>
            <w:r w:rsidRPr="007D412F">
              <w:rPr>
                <w:sz w:val="22"/>
                <w:szCs w:val="22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</w:rPr>
              <w:t>carta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5A203A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F6522F" w:rsidP="005A203A">
            <w:pPr>
              <w:spacing w:line="300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6D935" wp14:editId="32BF7784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280AF0" w:rsidRDefault="00280AF0" w:rsidP="00280AF0">
      <w:pPr>
        <w:pageBreakBefore/>
      </w:pPr>
    </w:p>
    <w:p w:rsidR="004B7B8E" w:rsidRDefault="004B7B8E" w:rsidP="004B7B8E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5A203A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D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T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5A203A" w:rsidRDefault="005A203A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„D“ („weiches“ D) und „T“ („hartes“ T) </w:t>
            </w:r>
          </w:p>
          <w:p w:rsidR="005A203A" w:rsidRDefault="005A203A">
            <w:pPr>
              <w:spacing w:line="300" w:lineRule="atLeast"/>
              <w:ind w:left="624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 xml:space="preserve">B:  die Dame,  der Tango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A203A" w:rsidRPr="007D412F" w:rsidRDefault="005A203A">
            <w:pPr>
              <w:ind w:left="106" w:right="623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Le </w:t>
            </w:r>
            <w:proofErr w:type="spellStart"/>
            <w:r w:rsidRPr="007D412F">
              <w:rPr>
                <w:sz w:val="22"/>
                <w:szCs w:val="22"/>
              </w:rPr>
              <w:t>lettere</w:t>
            </w:r>
            <w:proofErr w:type="spellEnd"/>
            <w:r w:rsidRPr="007D412F">
              <w:rPr>
                <w:sz w:val="22"/>
                <w:szCs w:val="22"/>
              </w:rPr>
              <w:t xml:space="preserve"> “D” e “T”:</w:t>
            </w:r>
          </w:p>
          <w:p w:rsidR="005A203A" w:rsidRPr="007D412F" w:rsidRDefault="005A203A">
            <w:pPr>
              <w:ind w:left="106" w:right="623"/>
              <w:rPr>
                <w:sz w:val="22"/>
                <w:szCs w:val="22"/>
              </w:rPr>
            </w:pPr>
            <w:proofErr w:type="spellStart"/>
            <w:r w:rsidRPr="007D412F">
              <w:rPr>
                <w:sz w:val="22"/>
                <w:szCs w:val="22"/>
              </w:rPr>
              <w:t>Prestare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attenzione</w:t>
            </w:r>
            <w:proofErr w:type="spellEnd"/>
            <w:r w:rsidRPr="007D412F">
              <w:rPr>
                <w:sz w:val="22"/>
                <w:szCs w:val="22"/>
              </w:rPr>
              <w:t xml:space="preserve"> alla </w:t>
            </w:r>
            <w:proofErr w:type="spellStart"/>
            <w:r w:rsidRPr="007D412F">
              <w:rPr>
                <w:sz w:val="22"/>
                <w:szCs w:val="22"/>
              </w:rPr>
              <w:t>differenza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tra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</w:p>
          <w:p w:rsidR="005A203A" w:rsidRPr="007D412F" w:rsidRDefault="005A203A">
            <w:pPr>
              <w:ind w:left="106" w:right="623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>“D“ (”</w:t>
            </w:r>
            <w:proofErr w:type="spellStart"/>
            <w:r w:rsidRPr="007D412F">
              <w:rPr>
                <w:sz w:val="22"/>
                <w:szCs w:val="22"/>
              </w:rPr>
              <w:t>morbida</w:t>
            </w:r>
            <w:proofErr w:type="spellEnd"/>
            <w:r w:rsidRPr="007D412F">
              <w:rPr>
                <w:sz w:val="22"/>
                <w:szCs w:val="22"/>
              </w:rPr>
              <w:t>“ D) e ‘T’ (”</w:t>
            </w:r>
            <w:proofErr w:type="spellStart"/>
            <w:r w:rsidRPr="007D412F">
              <w:rPr>
                <w:sz w:val="22"/>
                <w:szCs w:val="22"/>
              </w:rPr>
              <w:t>dura</w:t>
            </w:r>
            <w:proofErr w:type="spellEnd"/>
            <w:r w:rsidRPr="007D412F">
              <w:rPr>
                <w:sz w:val="22"/>
                <w:szCs w:val="22"/>
              </w:rPr>
              <w:t xml:space="preserve"> ” T) </w:t>
            </w:r>
          </w:p>
          <w:p w:rsidR="005A203A" w:rsidRDefault="005A203A">
            <w:pPr>
              <w:ind w:left="531" w:right="623"/>
            </w:pPr>
            <w:proofErr w:type="spellStart"/>
            <w:r w:rsidRPr="007D412F">
              <w:rPr>
                <w:sz w:val="22"/>
                <w:szCs w:val="22"/>
              </w:rPr>
              <w:t>es</w:t>
            </w:r>
            <w:proofErr w:type="spellEnd"/>
            <w:r w:rsidRPr="007D412F">
              <w:rPr>
                <w:sz w:val="22"/>
                <w:szCs w:val="22"/>
              </w:rPr>
              <w:t xml:space="preserve">.: la </w:t>
            </w:r>
            <w:proofErr w:type="spellStart"/>
            <w:r w:rsidRPr="007D412F">
              <w:rPr>
                <w:sz w:val="22"/>
                <w:szCs w:val="22"/>
              </w:rPr>
              <w:t>signora</w:t>
            </w:r>
            <w:proofErr w:type="spellEnd"/>
            <w:r w:rsidRPr="007D412F">
              <w:rPr>
                <w:sz w:val="22"/>
                <w:szCs w:val="22"/>
              </w:rPr>
              <w:t xml:space="preserve">, </w:t>
            </w:r>
            <w:proofErr w:type="spellStart"/>
            <w:r w:rsidRPr="007D412F">
              <w:rPr>
                <w:sz w:val="22"/>
                <w:szCs w:val="22"/>
              </w:rPr>
              <w:t>il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tango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5A203A" w:rsidRDefault="005A203A" w:rsidP="00171874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5A203A" w:rsidRDefault="00AF7D50" w:rsidP="00171874">
            <w:pPr>
              <w:ind w:left="106" w:right="1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C83650" wp14:editId="580D1F0B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pPr>
        <w:rPr>
          <w:lang w:val="de-CH"/>
        </w:rPr>
      </w:pPr>
      <w:r>
        <w:rPr>
          <w:lang w:val="de-CH"/>
        </w:rPr>
        <w:t> </w:t>
      </w:r>
    </w:p>
    <w:p w:rsidR="004B7B8E" w:rsidRDefault="004B7B8E"/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3366"/>
        <w:gridCol w:w="1575"/>
      </w:tblGrid>
      <w:tr w:rsidR="007E2329" w:rsidTr="004B7B8E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E2329" w:rsidRDefault="007E2329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Buchstaben „</w:t>
            </w:r>
            <w:r>
              <w:rPr>
                <w:b/>
                <w:bCs/>
                <w:sz w:val="24"/>
                <w:szCs w:val="24"/>
                <w:lang w:val="de-CH"/>
              </w:rPr>
              <w:t>G</w:t>
            </w:r>
            <w:r>
              <w:rPr>
                <w:sz w:val="24"/>
                <w:szCs w:val="24"/>
                <w:lang w:val="de-CH"/>
              </w:rPr>
              <w:t>“ und „</w:t>
            </w:r>
            <w:r>
              <w:rPr>
                <w:b/>
                <w:bCs/>
                <w:sz w:val="24"/>
                <w:szCs w:val="24"/>
                <w:lang w:val="de-CH"/>
              </w:rPr>
              <w:t>K</w:t>
            </w:r>
            <w:r>
              <w:rPr>
                <w:sz w:val="24"/>
                <w:szCs w:val="24"/>
                <w:lang w:val="de-CH"/>
              </w:rPr>
              <w:t>“:</w:t>
            </w:r>
          </w:p>
          <w:p w:rsidR="007E2329" w:rsidRDefault="007E2329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Achte auf den Unterschied zwischen </w:t>
            </w:r>
          </w:p>
          <w:p w:rsidR="007E2329" w:rsidRDefault="007E2329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„G“ (weich gesprochen) und „K“ (hart gesprochen) </w:t>
            </w:r>
          </w:p>
          <w:p w:rsidR="007E2329" w:rsidRDefault="007E2329">
            <w:pPr>
              <w:spacing w:line="300" w:lineRule="atLeast"/>
              <w:ind w:left="624"/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de-CH"/>
              </w:rPr>
              <w:t xml:space="preserve">B:  der Garten,  die Karte </w:t>
            </w:r>
          </w:p>
        </w:tc>
        <w:tc>
          <w:tcPr>
            <w:tcW w:w="3366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7E2329" w:rsidRPr="007D412F" w:rsidRDefault="007E2329">
            <w:pPr>
              <w:ind w:left="106" w:right="623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 xml:space="preserve">Le </w:t>
            </w:r>
            <w:proofErr w:type="spellStart"/>
            <w:r w:rsidRPr="007D412F">
              <w:rPr>
                <w:sz w:val="22"/>
                <w:szCs w:val="22"/>
              </w:rPr>
              <w:t>lettere</w:t>
            </w:r>
            <w:proofErr w:type="spellEnd"/>
            <w:r w:rsidRPr="007D412F">
              <w:rPr>
                <w:sz w:val="22"/>
                <w:szCs w:val="22"/>
              </w:rPr>
              <w:t xml:space="preserve"> “G” e “K”:</w:t>
            </w:r>
          </w:p>
          <w:p w:rsidR="007E2329" w:rsidRPr="007D412F" w:rsidRDefault="007E2329">
            <w:pPr>
              <w:ind w:left="106" w:right="623"/>
              <w:rPr>
                <w:sz w:val="22"/>
                <w:szCs w:val="22"/>
              </w:rPr>
            </w:pPr>
            <w:proofErr w:type="spellStart"/>
            <w:r w:rsidRPr="007D412F">
              <w:rPr>
                <w:sz w:val="22"/>
                <w:szCs w:val="22"/>
              </w:rPr>
              <w:t>Fate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attenzione</w:t>
            </w:r>
            <w:proofErr w:type="spellEnd"/>
            <w:r w:rsidRPr="007D412F">
              <w:rPr>
                <w:sz w:val="22"/>
                <w:szCs w:val="22"/>
              </w:rPr>
              <w:t xml:space="preserve"> alla </w:t>
            </w:r>
            <w:proofErr w:type="spellStart"/>
            <w:r w:rsidRPr="007D412F">
              <w:rPr>
                <w:sz w:val="22"/>
                <w:szCs w:val="22"/>
              </w:rPr>
              <w:t>differenza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tra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</w:p>
          <w:p w:rsidR="007E2329" w:rsidRPr="007D412F" w:rsidRDefault="007E2329">
            <w:pPr>
              <w:ind w:left="106" w:right="623"/>
              <w:rPr>
                <w:sz w:val="22"/>
                <w:szCs w:val="22"/>
              </w:rPr>
            </w:pPr>
            <w:r w:rsidRPr="007D412F">
              <w:rPr>
                <w:sz w:val="22"/>
                <w:szCs w:val="22"/>
              </w:rPr>
              <w:t>“G” (</w:t>
            </w:r>
            <w:proofErr w:type="spellStart"/>
            <w:r w:rsidRPr="007D412F">
              <w:rPr>
                <w:sz w:val="22"/>
                <w:szCs w:val="22"/>
              </w:rPr>
              <w:t>pronuncia</w:t>
            </w:r>
            <w:proofErr w:type="spellEnd"/>
            <w:r w:rsidRPr="007D412F">
              <w:rPr>
                <w:sz w:val="22"/>
                <w:szCs w:val="22"/>
              </w:rPr>
              <w:t xml:space="preserve"> dolce) e ‘K’ (</w:t>
            </w:r>
            <w:proofErr w:type="spellStart"/>
            <w:r w:rsidRPr="007D412F">
              <w:rPr>
                <w:sz w:val="22"/>
                <w:szCs w:val="22"/>
              </w:rPr>
              <w:t>pronuncia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dura</w:t>
            </w:r>
            <w:proofErr w:type="spellEnd"/>
            <w:r w:rsidRPr="007D412F">
              <w:rPr>
                <w:sz w:val="22"/>
                <w:szCs w:val="22"/>
              </w:rPr>
              <w:t xml:space="preserve">) </w:t>
            </w:r>
          </w:p>
          <w:p w:rsidR="007E2329" w:rsidRDefault="007E2329">
            <w:pPr>
              <w:ind w:left="531" w:right="623"/>
            </w:pPr>
            <w:proofErr w:type="spellStart"/>
            <w:r w:rsidRPr="007D412F">
              <w:rPr>
                <w:sz w:val="22"/>
                <w:szCs w:val="22"/>
              </w:rPr>
              <w:t>es</w:t>
            </w:r>
            <w:proofErr w:type="spellEnd"/>
            <w:r w:rsidRPr="007D412F">
              <w:rPr>
                <w:sz w:val="22"/>
                <w:szCs w:val="22"/>
              </w:rPr>
              <w:t xml:space="preserve">.: </w:t>
            </w:r>
            <w:proofErr w:type="spellStart"/>
            <w:r w:rsidRPr="007D412F">
              <w:rPr>
                <w:sz w:val="22"/>
                <w:szCs w:val="22"/>
              </w:rPr>
              <w:t>il</w:t>
            </w:r>
            <w:proofErr w:type="spellEnd"/>
            <w:r w:rsidRPr="007D412F">
              <w:rPr>
                <w:sz w:val="22"/>
                <w:szCs w:val="22"/>
              </w:rPr>
              <w:t xml:space="preserve"> </w:t>
            </w:r>
            <w:proofErr w:type="spellStart"/>
            <w:r w:rsidRPr="007D412F">
              <w:rPr>
                <w:sz w:val="22"/>
                <w:szCs w:val="22"/>
              </w:rPr>
              <w:t>giardino</w:t>
            </w:r>
            <w:proofErr w:type="spellEnd"/>
            <w:r w:rsidRPr="007D412F">
              <w:rPr>
                <w:sz w:val="22"/>
                <w:szCs w:val="22"/>
              </w:rPr>
              <w:t xml:space="preserve">, la </w:t>
            </w:r>
            <w:proofErr w:type="spellStart"/>
            <w:r w:rsidRPr="007D412F">
              <w:rPr>
                <w:sz w:val="22"/>
                <w:szCs w:val="22"/>
              </w:rPr>
              <w:t>mappa</w:t>
            </w:r>
            <w:proofErr w:type="spellEnd"/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20D6" w:rsidRPr="00BE2140" w:rsidRDefault="00C220D6" w:rsidP="00C220D6">
            <w:pPr>
              <w:jc w:val="center"/>
              <w:rPr>
                <w:sz w:val="18"/>
                <w:szCs w:val="18"/>
                <w:lang w:val="de-CH"/>
              </w:rPr>
            </w:pPr>
            <w:r w:rsidRPr="00CA4A6A">
              <w:rPr>
                <w:sz w:val="18"/>
                <w:szCs w:val="18"/>
                <w:lang w:val="de-CH"/>
              </w:rPr>
              <w:t>zur Wörterliste</w:t>
            </w:r>
          </w:p>
          <w:p w:rsidR="00C220D6" w:rsidRPr="00BE2140" w:rsidRDefault="00C220D6" w:rsidP="00C220D6">
            <w:pPr>
              <w:jc w:val="center"/>
              <w:rPr>
                <w:sz w:val="16"/>
                <w:szCs w:val="16"/>
                <w:lang w:val="de-CH"/>
              </w:rPr>
            </w:pPr>
            <w:proofErr w:type="spellStart"/>
            <w:r w:rsidRPr="00CA4A6A">
              <w:rPr>
                <w:sz w:val="16"/>
                <w:szCs w:val="16"/>
                <w:lang w:val="de-CH"/>
              </w:rPr>
              <w:t>all'elenco</w:t>
            </w:r>
            <w:proofErr w:type="spellEnd"/>
            <w:r w:rsidRPr="00CA4A6A">
              <w:rPr>
                <w:sz w:val="16"/>
                <w:szCs w:val="16"/>
                <w:lang w:val="de-CH"/>
              </w:rPr>
              <w:t xml:space="preserve"> delle </w:t>
            </w:r>
            <w:proofErr w:type="spellStart"/>
            <w:r w:rsidRPr="00CA4A6A">
              <w:rPr>
                <w:sz w:val="16"/>
                <w:szCs w:val="16"/>
                <w:lang w:val="de-CH"/>
              </w:rPr>
              <w:t>parole</w:t>
            </w:r>
            <w:proofErr w:type="spellEnd"/>
          </w:p>
          <w:p w:rsidR="007E2329" w:rsidRDefault="007E2329" w:rsidP="007E2329">
            <w:pPr>
              <w:spacing w:line="300" w:lineRule="atLeast"/>
              <w:jc w:val="center"/>
              <w:rPr>
                <w:sz w:val="24"/>
                <w:szCs w:val="24"/>
                <w:lang w:val="de-CH"/>
              </w:rPr>
            </w:pPr>
          </w:p>
          <w:p w:rsidR="007E2329" w:rsidRDefault="0062389C" w:rsidP="00171874">
            <w:pPr>
              <w:ind w:left="106" w:right="1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CD456C" wp14:editId="28F6A553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531" w:rsidRDefault="00CB17CC">
      <w:r>
        <w:t> </w:t>
      </w:r>
    </w:p>
    <w:p w:rsidR="00280AF0" w:rsidRDefault="00CB17CC" w:rsidP="00280AF0">
      <w:r>
        <w:t> </w:t>
      </w:r>
      <w:r w:rsidR="00280AF0">
        <w:t> </w:t>
      </w:r>
    </w:p>
    <w:p w:rsidR="00280AF0" w:rsidRDefault="00280AF0" w:rsidP="00280AF0">
      <w:r>
        <w:t> </w:t>
      </w:r>
    </w:p>
    <w:tbl>
      <w:tblPr>
        <w:tblW w:w="949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118"/>
        <w:gridCol w:w="1701"/>
      </w:tblGrid>
      <w:tr w:rsidR="00280AF0" w:rsidTr="00280AF0">
        <w:tc>
          <w:tcPr>
            <w:tcW w:w="4678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80AF0" w:rsidRPr="007407E5" w:rsidRDefault="00280AF0" w:rsidP="00280AF0">
            <w:pPr>
              <w:spacing w:line="300" w:lineRule="atLeast"/>
              <w:ind w:right="142"/>
              <w:jc w:val="right"/>
              <w:rPr>
                <w:sz w:val="21"/>
                <w:szCs w:val="21"/>
              </w:rPr>
            </w:pPr>
            <w:r w:rsidRPr="007407E5">
              <w:t>Wie gut helfen Dir die Seiten diese</w:t>
            </w:r>
            <w:r>
              <w:t>s</w:t>
            </w:r>
            <w:r w:rsidRPr="007407E5">
              <w:t xml:space="preserve"> Kapitel</w:t>
            </w:r>
            <w:r>
              <w:t>s</w:t>
            </w:r>
            <w:r w:rsidRPr="007407E5">
              <w:t>?</w:t>
            </w:r>
          </w:p>
          <w:p w:rsidR="00280AF0" w:rsidRDefault="00280AF0" w:rsidP="004E4952">
            <w:pPr>
              <w:spacing w:line="300" w:lineRule="atLeast"/>
              <w:ind w:right="142"/>
              <w:jc w:val="right"/>
            </w:pPr>
            <w:proofErr w:type="spellStart"/>
            <w:r w:rsidRPr="00280AF0">
              <w:t>Quanto</w:t>
            </w:r>
            <w:proofErr w:type="spellEnd"/>
            <w:r w:rsidRPr="00280AF0">
              <w:t xml:space="preserve"> vi </w:t>
            </w:r>
            <w:proofErr w:type="spellStart"/>
            <w:r w:rsidRPr="00280AF0">
              <w:t>aiutano</w:t>
            </w:r>
            <w:proofErr w:type="spellEnd"/>
            <w:r w:rsidRPr="00280AF0">
              <w:t xml:space="preserve"> le </w:t>
            </w:r>
            <w:proofErr w:type="spellStart"/>
            <w:r w:rsidRPr="00280AF0">
              <w:t>pagine</w:t>
            </w:r>
            <w:proofErr w:type="spellEnd"/>
            <w:r w:rsidRPr="00280AF0">
              <w:t xml:space="preserve"> di </w:t>
            </w:r>
            <w:proofErr w:type="spellStart"/>
            <w:r w:rsidRPr="00280AF0">
              <w:t>questo</w:t>
            </w:r>
            <w:proofErr w:type="spellEnd"/>
            <w:r w:rsidRPr="00280AF0">
              <w:t xml:space="preserve"> </w:t>
            </w:r>
            <w:proofErr w:type="spellStart"/>
            <w:r w:rsidRPr="00280AF0">
              <w:t>capitolo</w:t>
            </w:r>
            <w:proofErr w:type="spellEnd"/>
            <w:r w:rsidRPr="00280AF0">
              <w:t>?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80AF0" w:rsidRPr="00B503C8" w:rsidRDefault="00280AF0" w:rsidP="004E4952">
            <w:pPr>
              <w:spacing w:line="300" w:lineRule="atLeast"/>
              <w:ind w:right="130"/>
              <w:jc w:val="right"/>
              <w:rPr>
                <w:rFonts w:asciiTheme="minorBidi" w:hAnsiTheme="minorBidi" w:cstheme="minorBidi"/>
              </w:rPr>
            </w:pPr>
            <w:r w:rsidRPr="00B503C8">
              <w:rPr>
                <w:rFonts w:asciiTheme="minorBidi" w:hAnsiTheme="minorBidi" w:cstheme="minorBidi"/>
              </w:rPr>
              <w:t>Deine Antwort bitte (Mail)</w:t>
            </w:r>
          </w:p>
          <w:p w:rsidR="00280AF0" w:rsidRDefault="00280AF0" w:rsidP="004E4952">
            <w:pPr>
              <w:spacing w:line="300" w:lineRule="atLeast"/>
              <w:ind w:right="130"/>
              <w:jc w:val="right"/>
            </w:pPr>
            <w:r w:rsidRPr="00280AF0"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 xml:space="preserve">a </w:t>
            </w:r>
            <w:proofErr w:type="spellStart"/>
            <w:r>
              <w:rPr>
                <w:rFonts w:asciiTheme="minorBidi" w:hAnsiTheme="minorBidi"/>
              </w:rPr>
              <w:t>sua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risposta</w:t>
            </w:r>
            <w:proofErr w:type="spellEnd"/>
            <w:r>
              <w:rPr>
                <w:rFonts w:asciiTheme="minorBidi" w:hAnsiTheme="minorBidi"/>
              </w:rPr>
              <w:t xml:space="preserve"> per </w:t>
            </w:r>
            <w:proofErr w:type="spellStart"/>
            <w:r>
              <w:rPr>
                <w:rFonts w:asciiTheme="minorBidi" w:hAnsiTheme="minorBidi"/>
              </w:rPr>
              <w:t>favore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0AF0" w:rsidRPr="00CE351E" w:rsidRDefault="00F101BD" w:rsidP="004E4952">
            <w:pPr>
              <w:spacing w:before="120" w:line="300" w:lineRule="atLeast"/>
              <w:ind w:right="13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8F1F7E1" wp14:editId="1E24D310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AF0" w:rsidRDefault="00280AF0" w:rsidP="00280AF0">
      <w:r>
        <w:t> </w:t>
      </w:r>
    </w:p>
    <w:p w:rsidR="00280AF0" w:rsidRDefault="00280AF0" w:rsidP="00280AF0">
      <w:r>
        <w:t> </w:t>
      </w:r>
    </w:p>
    <w:tbl>
      <w:tblPr>
        <w:tblW w:w="9498" w:type="dxa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119"/>
        <w:gridCol w:w="1701"/>
      </w:tblGrid>
      <w:tr w:rsidR="00280AF0" w:rsidTr="00280AF0">
        <w:trPr>
          <w:cantSplit/>
        </w:trPr>
        <w:tc>
          <w:tcPr>
            <w:tcW w:w="467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80AF0" w:rsidRDefault="00280AF0" w:rsidP="004E4952">
            <w:pPr>
              <w:ind w:left="29" w:right="170"/>
              <w:jc w:val="right"/>
            </w:pPr>
            <w:r>
              <w:t xml:space="preserve">diese Seite: </w:t>
            </w:r>
            <w:hyperlink r:id="rId35" w:tgtFrame="_self" w:history="1">
              <w:r>
                <w:rPr>
                  <w:rStyle w:val="Hyperlink"/>
                </w:rPr>
                <w:t>Download und Druck</w:t>
              </w:r>
            </w:hyperlink>
            <w:r>
              <w:t xml:space="preserve"> (PDF)</w:t>
            </w:r>
          </w:p>
        </w:tc>
        <w:tc>
          <w:tcPr>
            <w:tcW w:w="3119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80AF0" w:rsidRPr="004C5B14" w:rsidRDefault="00280AF0" w:rsidP="004E4952">
            <w:proofErr w:type="spellStart"/>
            <w:r w:rsidRPr="00280AF0">
              <w:t>questa</w:t>
            </w:r>
            <w:proofErr w:type="spellEnd"/>
            <w:r w:rsidRPr="00280AF0">
              <w:t xml:space="preserve"> </w:t>
            </w:r>
            <w:proofErr w:type="spellStart"/>
            <w:r w:rsidRPr="00280AF0">
              <w:t>pa</w:t>
            </w:r>
            <w:r>
              <w:t>gina</w:t>
            </w:r>
            <w:proofErr w:type="spellEnd"/>
            <w:r>
              <w:t xml:space="preserve">: </w:t>
            </w:r>
            <w:proofErr w:type="spellStart"/>
            <w:r>
              <w:t>scaricare</w:t>
            </w:r>
            <w:proofErr w:type="spellEnd"/>
            <w:r>
              <w:t xml:space="preserve"> </w:t>
            </w:r>
            <w:r>
              <w:br/>
              <w:t xml:space="preserve">e </w:t>
            </w:r>
            <w:proofErr w:type="spellStart"/>
            <w:r>
              <w:t>stampare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80AF0" w:rsidRDefault="00280AF0" w:rsidP="004E4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53C0E" wp14:editId="769AD144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3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AF0" w:rsidRDefault="00280AF0" w:rsidP="00280AF0">
      <w:r>
        <w:t> </w:t>
      </w:r>
    </w:p>
    <w:p w:rsidR="00280AF0" w:rsidRDefault="00280AF0" w:rsidP="00280AF0">
      <w:r>
        <w:rPr>
          <w:sz w:val="24"/>
          <w:szCs w:val="24"/>
          <w:lang w:val="de-CH"/>
        </w:rPr>
        <w:t> </w:t>
      </w:r>
    </w:p>
    <w:p w:rsidR="00C34531" w:rsidRDefault="00C34531"/>
    <w:p w:rsidR="00CB17CC" w:rsidRDefault="00CB17CC">
      <w:r>
        <w:t> </w:t>
      </w:r>
    </w:p>
    <w:sectPr w:rsidR="00CB17CC" w:rsidSect="008B70D0">
      <w:footerReference w:type="default" r:id="rId37"/>
      <w:pgSz w:w="11906" w:h="16838"/>
      <w:pgMar w:top="851" w:right="12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C" w:rsidRDefault="00A0667C" w:rsidP="008B70D0">
      <w:r>
        <w:separator/>
      </w:r>
    </w:p>
  </w:endnote>
  <w:endnote w:type="continuationSeparator" w:id="0">
    <w:p w:rsidR="00A0667C" w:rsidRDefault="00A0667C" w:rsidP="008B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0" w:rsidRPr="008B70D0" w:rsidRDefault="00A0667C" w:rsidP="008B70D0">
    <w:pPr>
      <w:pStyle w:val="Fuzeile"/>
      <w:tabs>
        <w:tab w:val="right" w:pos="10348"/>
      </w:tabs>
      <w:rPr>
        <w:color w:val="000000" w:themeColor="text1"/>
      </w:rPr>
    </w:pPr>
    <w:hyperlink r:id="rId1" w:history="1">
      <w:r w:rsidR="008B70D0">
        <w:rPr>
          <w:rStyle w:val="Hyperlink"/>
          <w:color w:val="000000" w:themeColor="text1"/>
        </w:rPr>
        <w:t>https://kleine-deutsch-hilfe.at/Anleitungen_Sprechen_IT.htm</w:t>
      </w:r>
    </w:hyperlink>
    <w:r w:rsidR="008B70D0" w:rsidRPr="00111F1A">
      <w:rPr>
        <w:color w:val="000000" w:themeColor="text1"/>
      </w:rPr>
      <w:tab/>
    </w:r>
    <w:hyperlink r:id="rId2" w:history="1">
      <w:r w:rsidR="008B70D0">
        <w:rPr>
          <w:rStyle w:val="Hyperlink"/>
          <w:color w:val="000000" w:themeColor="text1"/>
        </w:rPr>
        <w:t>https://kleine-deutsch-hilfe.at/Start-IT.htm</w:t>
      </w:r>
    </w:hyperlink>
    <w:r w:rsidR="008B70D0" w:rsidRPr="00111F1A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C" w:rsidRDefault="00A0667C" w:rsidP="008B70D0">
      <w:r>
        <w:separator/>
      </w:r>
    </w:p>
  </w:footnote>
  <w:footnote w:type="continuationSeparator" w:id="0">
    <w:p w:rsidR="00A0667C" w:rsidRDefault="00A0667C" w:rsidP="008B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B2421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36EA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65EF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40"/>
    <w:rsid w:val="0014787E"/>
    <w:rsid w:val="00171874"/>
    <w:rsid w:val="002346E1"/>
    <w:rsid w:val="00251B12"/>
    <w:rsid w:val="00280AF0"/>
    <w:rsid w:val="00311C57"/>
    <w:rsid w:val="00316D9B"/>
    <w:rsid w:val="00321F9D"/>
    <w:rsid w:val="00377ED5"/>
    <w:rsid w:val="003D29C3"/>
    <w:rsid w:val="0048610F"/>
    <w:rsid w:val="004B7B8E"/>
    <w:rsid w:val="004D5AE5"/>
    <w:rsid w:val="005A203A"/>
    <w:rsid w:val="0062389C"/>
    <w:rsid w:val="006A094A"/>
    <w:rsid w:val="006B173B"/>
    <w:rsid w:val="006C043F"/>
    <w:rsid w:val="00761B9F"/>
    <w:rsid w:val="007D412F"/>
    <w:rsid w:val="007E2329"/>
    <w:rsid w:val="00877D1C"/>
    <w:rsid w:val="0089779D"/>
    <w:rsid w:val="008B70D0"/>
    <w:rsid w:val="00924291"/>
    <w:rsid w:val="009915F1"/>
    <w:rsid w:val="00A0667C"/>
    <w:rsid w:val="00A865BA"/>
    <w:rsid w:val="00AF7D50"/>
    <w:rsid w:val="00BE2140"/>
    <w:rsid w:val="00C220D6"/>
    <w:rsid w:val="00C34531"/>
    <w:rsid w:val="00C422A5"/>
    <w:rsid w:val="00CA4A6A"/>
    <w:rsid w:val="00CB17CC"/>
    <w:rsid w:val="00D357D9"/>
    <w:rsid w:val="00DE6631"/>
    <w:rsid w:val="00E42C4A"/>
    <w:rsid w:val="00EB564C"/>
    <w:rsid w:val="00F101BD"/>
    <w:rsid w:val="00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1FD8-0F6F-4573-ACB5-5791DF2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20D6"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semiHidden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semiHidden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semiHidden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locked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semiHidden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semiHidden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semiHidden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semiHidden/>
    <w:qFormat/>
    <w:pPr>
      <w:ind w:left="720"/>
    </w:pPr>
  </w:style>
  <w:style w:type="paragraph" w:customStyle="1" w:styleId="msolistparagraphcxspfirst">
    <w:name w:val="msolistparagraphcxspfirst"/>
    <w:basedOn w:val="Standard"/>
    <w:uiPriority w:val="99"/>
    <w:semiHidden/>
    <w:pPr>
      <w:ind w:left="720"/>
    </w:pPr>
  </w:style>
  <w:style w:type="paragraph" w:customStyle="1" w:styleId="msolistparagraphcxspmiddle">
    <w:name w:val="msolistparagraphcxspmiddle"/>
    <w:basedOn w:val="Standard"/>
    <w:uiPriority w:val="99"/>
    <w:semiHidden/>
    <w:pPr>
      <w:ind w:left="720"/>
    </w:pPr>
  </w:style>
  <w:style w:type="paragraph" w:customStyle="1" w:styleId="msolistparagraphcxsplast">
    <w:name w:val="msolistparagraphcxsplast"/>
    <w:basedOn w:val="Standard"/>
    <w:uiPriority w:val="99"/>
    <w:semiHidden/>
    <w:pPr>
      <w:ind w:left="720"/>
    </w:pPr>
  </w:style>
  <w:style w:type="paragraph" w:customStyle="1" w:styleId="Dummy">
    <w:name w:val="Dummy"/>
    <w:basedOn w:val="Standard"/>
    <w:uiPriority w:val="99"/>
    <w:semiHidden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locked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uiPriority w:val="99"/>
    <w:semiHidden/>
    <w:rPr>
      <w:b/>
      <w:bCs/>
    </w:rPr>
  </w:style>
  <w:style w:type="paragraph" w:customStyle="1" w:styleId="capitals">
    <w:name w:val="capitals"/>
    <w:basedOn w:val="Standard"/>
    <w:uiPriority w:val="99"/>
    <w:semiHidden/>
    <w:rPr>
      <w:caps/>
    </w:rPr>
  </w:style>
  <w:style w:type="character" w:customStyle="1" w:styleId="CodeChar">
    <w:name w:val="Code Char"/>
    <w:basedOn w:val="Absatz-Standardschriftart"/>
    <w:link w:val="Code"/>
    <w:locked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uiPriority w:val="99"/>
    <w:semiHidden/>
    <w:rPr>
      <w:rFonts w:ascii="Courier New" w:hAnsi="Courier New" w:cs="Courier New"/>
    </w:rPr>
  </w:style>
  <w:style w:type="paragraph" w:customStyle="1" w:styleId="CodeCxSpMiddle">
    <w:name w:val="CodeCxSpMiddle"/>
    <w:basedOn w:val="Standard"/>
    <w:uiPriority w:val="99"/>
    <w:semiHidden/>
    <w:rPr>
      <w:rFonts w:ascii="Courier New" w:hAnsi="Courier New" w:cs="Courier New"/>
    </w:rPr>
  </w:style>
  <w:style w:type="paragraph" w:customStyle="1" w:styleId="CodeCxSpLast">
    <w:name w:val="Cod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uiPriority w:val="99"/>
    <w:semiHidden/>
    <w:rPr>
      <w:color w:val="0000FF"/>
      <w:u w:val="single"/>
    </w:rPr>
  </w:style>
  <w:style w:type="paragraph" w:customStyle="1" w:styleId="DBColumnName">
    <w:name w:val="DB Column Name"/>
    <w:basedOn w:val="Standard"/>
    <w:uiPriority w:val="99"/>
    <w:semiHidden/>
    <w:rPr>
      <w:caps/>
    </w:rPr>
  </w:style>
  <w:style w:type="paragraph" w:customStyle="1" w:styleId="DBEntry">
    <w:name w:val="DB Entry"/>
    <w:basedOn w:val="Standard"/>
    <w:uiPriority w:val="99"/>
    <w:semiHidden/>
    <w:rPr>
      <w:b/>
      <w:bCs/>
    </w:rPr>
  </w:style>
  <w:style w:type="paragraph" w:customStyle="1" w:styleId="DBTableName">
    <w:name w:val="DB Table Name"/>
    <w:basedOn w:val="Standard"/>
    <w:uiPriority w:val="99"/>
    <w:semiHidden/>
    <w:rPr>
      <w:caps/>
    </w:rPr>
  </w:style>
  <w:style w:type="paragraph" w:customStyle="1" w:styleId="DDICName">
    <w:name w:val="DDIC Name"/>
    <w:basedOn w:val="Standard"/>
    <w:uiPriority w:val="99"/>
    <w:semiHidden/>
    <w:rPr>
      <w:caps/>
    </w:rPr>
  </w:style>
  <w:style w:type="paragraph" w:customStyle="1" w:styleId="Function">
    <w:name w:val="Function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uiPriority w:val="99"/>
    <w:semiHidden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uiPriority w:val="99"/>
    <w:semiHidden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locked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uiPriority w:val="99"/>
    <w:semiHidden/>
    <w:rPr>
      <w:b/>
      <w:bCs/>
    </w:rPr>
  </w:style>
  <w:style w:type="paragraph" w:customStyle="1" w:styleId="Heading1outside">
    <w:name w:val="Heading 1 (outside)"/>
    <w:basedOn w:val="Standard"/>
    <w:uiPriority w:val="99"/>
    <w:semiHidden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uiPriority w:val="99"/>
    <w:semiHidden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uiPriority w:val="99"/>
    <w:semiHidden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uiPriority w:val="99"/>
    <w:semiHidden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uiPriority w:val="99"/>
    <w:semiHidden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locked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uiPriority w:val="99"/>
    <w:semiHidden/>
    <w:rPr>
      <w:vanish/>
      <w:color w:val="FF9900"/>
      <w:u w:val="single"/>
    </w:rPr>
  </w:style>
  <w:style w:type="paragraph" w:customStyle="1" w:styleId="highlight">
    <w:name w:val="highlight"/>
    <w:basedOn w:val="Standard"/>
    <w:uiPriority w:val="99"/>
    <w:semiHidden/>
    <w:rPr>
      <w:b/>
      <w:bCs/>
    </w:rPr>
  </w:style>
  <w:style w:type="paragraph" w:customStyle="1" w:styleId="italic">
    <w:name w:val="italic"/>
    <w:basedOn w:val="Standard"/>
    <w:uiPriority w:val="99"/>
    <w:semiHidden/>
    <w:rPr>
      <w:i/>
      <w:iCs/>
    </w:rPr>
  </w:style>
  <w:style w:type="paragraph" w:customStyle="1" w:styleId="List3A">
    <w:name w:val="List 3A"/>
    <w:basedOn w:val="Standard"/>
    <w:uiPriority w:val="99"/>
    <w:semiHidden/>
    <w:pPr>
      <w:ind w:left="1021" w:hanging="307"/>
    </w:pPr>
  </w:style>
  <w:style w:type="paragraph" w:customStyle="1" w:styleId="NormalIndented">
    <w:name w:val="Normal Indented"/>
    <w:basedOn w:val="Standard"/>
    <w:uiPriority w:val="99"/>
    <w:semiHidden/>
    <w:pPr>
      <w:spacing w:after="60"/>
      <w:ind w:left="340"/>
    </w:pPr>
  </w:style>
  <w:style w:type="paragraph" w:customStyle="1" w:styleId="NormalIndented2">
    <w:name w:val="Normal Indented 2"/>
    <w:basedOn w:val="Standard"/>
    <w:uiPriority w:val="99"/>
    <w:semiHidden/>
    <w:pPr>
      <w:spacing w:after="60"/>
      <w:ind w:left="680"/>
    </w:pPr>
  </w:style>
  <w:style w:type="paragraph" w:customStyle="1" w:styleId="Normalindented3">
    <w:name w:val="Normal indented 3"/>
    <w:basedOn w:val="Standard"/>
    <w:uiPriority w:val="99"/>
    <w:semiHidden/>
    <w:pPr>
      <w:spacing w:after="60"/>
      <w:ind w:left="1021"/>
    </w:pPr>
  </w:style>
  <w:style w:type="paragraph" w:customStyle="1" w:styleId="Parameter">
    <w:name w:val="Parameter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uiPriority w:val="99"/>
    <w:semiHidden/>
    <w:rPr>
      <w:i/>
      <w:iCs/>
    </w:rPr>
  </w:style>
  <w:style w:type="paragraph" w:customStyle="1" w:styleId="Shortcut">
    <w:name w:val="Shortcut"/>
    <w:basedOn w:val="Standard"/>
    <w:uiPriority w:val="99"/>
    <w:semiHidden/>
    <w:rPr>
      <w:caps/>
    </w:rPr>
  </w:style>
  <w:style w:type="paragraph" w:customStyle="1" w:styleId="shortcut0">
    <w:name w:val="shortcut"/>
    <w:basedOn w:val="Standard"/>
    <w:uiPriority w:val="99"/>
    <w:semiHidden/>
    <w:rPr>
      <w:caps/>
    </w:rPr>
  </w:style>
  <w:style w:type="paragraph" w:customStyle="1" w:styleId="SourceName">
    <w:name w:val="Source Name"/>
    <w:basedOn w:val="Standard"/>
    <w:uiPriority w:val="99"/>
    <w:semiHidden/>
    <w:rPr>
      <w:caps/>
    </w:rPr>
  </w:style>
  <w:style w:type="paragraph" w:customStyle="1" w:styleId="SourceType">
    <w:name w:val="Source Type"/>
    <w:basedOn w:val="Standard"/>
    <w:uiPriority w:val="99"/>
    <w:semiHidden/>
    <w:rPr>
      <w:b/>
      <w:bCs/>
    </w:rPr>
  </w:style>
  <w:style w:type="paragraph" w:customStyle="1" w:styleId="StyleAfter0pt">
    <w:name w:val="Style After:  0 pt"/>
    <w:basedOn w:val="Standard"/>
    <w:uiPriority w:val="99"/>
    <w:semiHidden/>
  </w:style>
  <w:style w:type="character" w:customStyle="1" w:styleId="TableChar">
    <w:name w:val="Table Char"/>
    <w:basedOn w:val="Absatz-Standardschriftart"/>
    <w:link w:val="Table"/>
    <w:locked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  <w:uiPriority w:val="99"/>
    <w:semiHidden/>
  </w:style>
  <w:style w:type="paragraph" w:customStyle="1" w:styleId="TableHeader">
    <w:name w:val="Table_Header"/>
    <w:basedOn w:val="Standard"/>
    <w:uiPriority w:val="99"/>
    <w:semiHidden/>
    <w:rPr>
      <w:b/>
      <w:bCs/>
      <w:sz w:val="18"/>
      <w:szCs w:val="18"/>
    </w:rPr>
  </w:style>
  <w:style w:type="paragraph" w:customStyle="1" w:styleId="TaskName">
    <w:name w:val="Task Name"/>
    <w:basedOn w:val="Standard"/>
    <w:uiPriority w:val="99"/>
    <w:semiHidden/>
    <w:rPr>
      <w:b/>
      <w:bCs/>
    </w:rPr>
  </w:style>
  <w:style w:type="paragraph" w:customStyle="1" w:styleId="TechnTaskName">
    <w:name w:val="Techn. Task Name"/>
    <w:basedOn w:val="Standard"/>
    <w:uiPriority w:val="99"/>
    <w:semiHidden/>
    <w:rPr>
      <w:caps/>
    </w:rPr>
  </w:style>
  <w:style w:type="paragraph" w:customStyle="1" w:styleId="WorkflowCommand">
    <w:name w:val="Workflow Command"/>
    <w:basedOn w:val="Standard"/>
    <w:uiPriority w:val="99"/>
    <w:semiHidden/>
    <w:rPr>
      <w:b/>
      <w:bCs/>
    </w:rPr>
  </w:style>
  <w:style w:type="paragraph" w:customStyle="1" w:styleId="msochpdefault">
    <w:name w:val="msochpdefault"/>
    <w:basedOn w:val="Standard"/>
    <w:uiPriority w:val="99"/>
    <w:semiHidden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leine-deutsch-hilfe.at/W63_Sprechen-doppelt-Vokal_IT.ht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leine-deutsch-hilfe.at/W68_Sprechen-ck_IT.htm" TargetMode="External"/><Relationship Id="rId34" Type="http://schemas.openxmlformats.org/officeDocument/2006/relationships/image" Target="media/image14.png"/><Relationship Id="rId7" Type="http://schemas.openxmlformats.org/officeDocument/2006/relationships/hyperlink" Target="https://kleine-deutsch-hilfe.at/Anleitung_ALS02_Sprechen.mp3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kleine-deutsch-hilfe.at/W65_Sprechen-langes-ie_IT.htm" TargetMode="External"/><Relationship Id="rId25" Type="http://schemas.openxmlformats.org/officeDocument/2006/relationships/hyperlink" Target="https://kleine-deutsch-hilfe.at/W70_Sprechen-tz_IT.htm" TargetMode="External"/><Relationship Id="rId33" Type="http://schemas.openxmlformats.org/officeDocument/2006/relationships/hyperlink" Target="mailto:kleine-deutsch-hilfe@gmx.at?subject=ALS02-IT%20Feedbac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kleine-deutsch-hilfe.at/W72_Sprechen-dt_I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W62_Sprechen-Betonung_IT.htm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kleine-deutsch-hilfe.at/W64_Sprechen-doppelt-Konson_IT.htm" TargetMode="External"/><Relationship Id="rId23" Type="http://schemas.openxmlformats.org/officeDocument/2006/relationships/hyperlink" Target="https://kleine-deutsch-hilfe.at/W69_Sprechen-spst_IT.htm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kleine-deutsch-hilfe.at/W67_Sprechen-h_IT.htm" TargetMode="External"/><Relationship Id="rId31" Type="http://schemas.openxmlformats.org/officeDocument/2006/relationships/hyperlink" Target="https://kleine-deutsch-hilfe.at/W73_Sprechen-gk_I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ine-deutsch-hilfe.at/W61_Sprechen-Umlaute_IT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kleine-deutsch-hilfe.at/W71_Sprechen-bp_IT.htm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kleine-deutsch-hilfe.at/Anleitungen_Sprechen_I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IT.htm" TargetMode="External"/><Relationship Id="rId1" Type="http://schemas.openxmlformats.org/officeDocument/2006/relationships/hyperlink" Target="https://kleine-deutsch-hilfe.at/Anleitungen_Sprechen_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Lernen Sprechen</vt:lpstr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Lernen Sprechen</dc:title>
  <dc:subject/>
  <dc:creator>PCHW</dc:creator>
  <cp:keywords/>
  <dc:description/>
  <cp:lastModifiedBy>            </cp:lastModifiedBy>
  <cp:revision>36</cp:revision>
  <cp:lastPrinted>2025-01-26T14:32:00Z</cp:lastPrinted>
  <dcterms:created xsi:type="dcterms:W3CDTF">2025-01-25T21:12:00Z</dcterms:created>
  <dcterms:modified xsi:type="dcterms:W3CDTF">2025-01-26T14:33:00Z</dcterms:modified>
</cp:coreProperties>
</file>