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E4509" w:rsidP="00E75D6F">
      <w:r>
        <w:rPr>
          <w:rFonts w:ascii="Arial" w:hAnsi="Arial" w:cs="Arial"/>
          <w:b/>
          <w:bCs/>
          <w:sz w:val="18"/>
          <w:szCs w:val="18"/>
          <w:lang w:val="de-CH"/>
        </w:rPr>
        <w:t>(AIS01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Abend, 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Stadt </w:t>
      </w:r>
      <w:r w:rsidR="00E75D6F">
        <w:rPr>
          <w:rFonts w:ascii="Arial" w:hAnsi="Arial" w:cs="Arial"/>
          <w:b/>
          <w:bCs/>
          <w:sz w:val="18"/>
          <w:szCs w:val="18"/>
          <w:lang w:val="de-CH"/>
        </w:rPr>
        <w:t xml:space="preserve"> /</w:t>
      </w:r>
      <w:proofErr w:type="gramEnd"/>
      <w:r w:rsidR="00E75D6F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="00E75D6F" w:rsidRPr="00E75D6F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 w:rsidR="00E75D6F" w:rsidRPr="00E75D6F">
        <w:rPr>
          <w:rFonts w:ascii="Arial" w:hAnsi="Arial" w:cs="Arial"/>
          <w:b/>
          <w:bCs/>
          <w:sz w:val="18"/>
          <w:szCs w:val="18"/>
          <w:lang w:val="de-CH"/>
        </w:rPr>
        <w:t>Şehirde</w:t>
      </w:r>
      <w:proofErr w:type="spellEnd"/>
      <w:r w:rsidR="00E75D6F" w:rsidRPr="00E75D6F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 w:rsidR="00E75D6F" w:rsidRPr="00E75D6F">
        <w:rPr>
          <w:rFonts w:ascii="Arial" w:hAnsi="Arial" w:cs="Arial"/>
          <w:b/>
          <w:bCs/>
          <w:sz w:val="18"/>
          <w:szCs w:val="18"/>
          <w:lang w:val="de-CH"/>
        </w:rPr>
        <w:t>akşam</w:t>
      </w:r>
      <w:proofErr w:type="spellEnd"/>
      <w:r w:rsidR="00E75D6F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r w:rsidR="00E75D6F" w:rsidRPr="00E75D6F">
        <w:rPr>
          <w:rFonts w:ascii="Arial" w:hAnsi="Arial" w:cs="Arial"/>
          <w:b/>
          <w:bCs/>
          <w:sz w:val="18"/>
          <w:szCs w:val="18"/>
          <w:lang w:val="de-CH"/>
        </w:rPr>
        <w:t xml:space="preserve">   [ DE – </w:t>
      </w:r>
      <w:r w:rsidR="00E75D6F">
        <w:rPr>
          <w:rFonts w:ascii="Arial" w:hAnsi="Arial" w:cs="Arial"/>
          <w:b/>
          <w:bCs/>
          <w:sz w:val="18"/>
          <w:szCs w:val="18"/>
          <w:lang w:val="de-CH"/>
        </w:rPr>
        <w:t>TR</w:t>
      </w:r>
      <w:r w:rsidR="00E75D6F" w:rsidRPr="00E75D6F">
        <w:rPr>
          <w:rFonts w:ascii="Arial" w:hAnsi="Arial" w:cs="Arial"/>
          <w:b/>
          <w:bCs/>
          <w:sz w:val="18"/>
          <w:szCs w:val="18"/>
          <w:lang w:val="de-CH"/>
        </w:rPr>
        <w:t xml:space="preserve"> ]</w:t>
      </w:r>
    </w:p>
    <w:p w:rsidR="00000000" w:rsidRDefault="00AE4509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AE4509" w:rsidP="00E75D6F">
      <w:pPr>
        <w:ind w:left="567" w:hanging="567"/>
        <w:rPr>
          <w:rFonts w:hint="eastAsia"/>
        </w:rPr>
      </w:pPr>
      <w:r>
        <w:rPr>
          <w:rFonts w:ascii="Arial" w:hAnsi="Arial" w:cs="Arial"/>
          <w:b/>
          <w:bCs/>
        </w:rPr>
        <w:t>Abend in der Stadt  / 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akşam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şehir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000000" w:rsidRDefault="00AE4509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7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000000" w:rsidTr="00E8352C">
        <w:trPr>
          <w:cantSplit/>
          <w:trHeight w:val="397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AE4509" w:rsidP="00BE0629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Höre dir den Text an (MP3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</w:tr>
      <w:tr w:rsidR="00000000" w:rsidTr="00E8352C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4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AE4509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Für Isabella geht ein arbeitsreicher Tag zu Ende. </w:t>
            </w:r>
          </w:p>
          <w:p w:rsidR="00000000" w:rsidRDefault="00AE4509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Sie arbeitet im Büro einer Firma, die Schulungen und Unterricht anbietet. </w:t>
            </w:r>
          </w:p>
          <w:p w:rsidR="00000000" w:rsidRDefault="00AE4509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Isabella kontrolliert die Arbeitszeiten der Lehrer und rechnet aus, welche Beträge ihnen zu bezahlen sind.</w:t>
            </w:r>
          </w:p>
          <w:p w:rsidR="00000000" w:rsidRDefault="00AE4509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Nun hat sie die letzte </w:t>
            </w:r>
            <w:r>
              <w:rPr>
                <w:rFonts w:ascii="Arial" w:hAnsi="Arial" w:cs="Arial"/>
                <w:lang w:val="de-CH"/>
              </w:rPr>
              <w:t xml:space="preserve">Abrechnung beendet. </w:t>
            </w:r>
          </w:p>
          <w:p w:rsidR="00000000" w:rsidRDefault="00AE4509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Sie räumt noch das Büro auf, schließt es ab und verabschiedet sich von ihren Mitarbeiterinnen.</w:t>
            </w:r>
          </w:p>
        </w:tc>
      </w:tr>
      <w:tr w:rsidR="00000000" w:rsidTr="00E8352C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AE4509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Oft geht sie nach einem anstrengenden Tag in ein Kaffeehaus in der Nähe. </w:t>
            </w:r>
          </w:p>
          <w:p w:rsidR="00000000" w:rsidRDefault="00AE4509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Bei schönem Wetter setzt sie sich auf die Terrasse. </w:t>
            </w:r>
          </w:p>
          <w:p w:rsidR="00000000" w:rsidRDefault="00AE4509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Von dort kan</w:t>
            </w:r>
            <w:r>
              <w:rPr>
                <w:rFonts w:ascii="Arial" w:hAnsi="Arial" w:cs="Arial"/>
                <w:lang w:val="de-CH"/>
              </w:rPr>
              <w:t xml:space="preserve">n sie das hektische Treiben auf dem Platz davor und auf der </w:t>
            </w:r>
            <w:proofErr w:type="spellStart"/>
            <w:r>
              <w:rPr>
                <w:rFonts w:ascii="Arial" w:hAnsi="Arial" w:cs="Arial"/>
                <w:lang w:val="de-CH"/>
              </w:rPr>
              <w:t>breiten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Straße gut beobachten.</w:t>
            </w:r>
          </w:p>
        </w:tc>
      </w:tr>
      <w:tr w:rsidR="00000000" w:rsidTr="00E8352C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AE4509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Viele Leute hasten vorüber. </w:t>
            </w:r>
          </w:p>
          <w:p w:rsidR="00000000" w:rsidRDefault="00AE4509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Manche gehen rasch und telefonieren dabei. </w:t>
            </w:r>
          </w:p>
          <w:p w:rsidR="00000000" w:rsidRDefault="00AE4509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Einige machen aufgeregte Bewegungen mit den Händen, </w:t>
            </w:r>
            <w:r>
              <w:rPr>
                <w:rFonts w:ascii="Arial" w:hAnsi="Arial" w:cs="Arial"/>
                <w:lang w:val="de-CH"/>
              </w:rPr>
              <w:br/>
            </w:r>
            <w:r>
              <w:rPr>
                <w:rFonts w:ascii="Arial" w:hAnsi="Arial" w:cs="Arial"/>
                <w:lang w:val="de-CH"/>
              </w:rPr>
              <w:t xml:space="preserve">obwohl der Gesprächspartner gar nicht vor ihnen steht. </w:t>
            </w:r>
          </w:p>
        </w:tc>
      </w:tr>
      <w:tr w:rsidR="00000000" w:rsidTr="00E8352C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AE4509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Eine ältere Frau schiebt einen Kinderwagen vor sich her </w:t>
            </w:r>
            <w:r>
              <w:rPr>
                <w:rFonts w:ascii="Arial" w:hAnsi="Arial" w:cs="Arial"/>
                <w:lang w:val="de-CH"/>
              </w:rPr>
              <w:br/>
              <w:t xml:space="preserve">und führt ein zweites Kind an der Hand. </w:t>
            </w:r>
          </w:p>
          <w:p w:rsidR="00000000" w:rsidRDefault="00AE4509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Sie scheint es nicht eilig zu haben.</w:t>
            </w:r>
          </w:p>
        </w:tc>
      </w:tr>
      <w:tr w:rsidR="00000000" w:rsidTr="00E8352C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AE4509">
            <w:pPr>
              <w:spacing w:line="300" w:lineRule="atLeast"/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Auf der Straße bewegt sich eine bunte Mischung aus Autos, Linie</w:t>
            </w:r>
            <w:r>
              <w:rPr>
                <w:rFonts w:ascii="Arial" w:hAnsi="Arial" w:cs="Arial"/>
                <w:lang w:val="de-CH"/>
              </w:rPr>
              <w:t xml:space="preserve">nbussen und Lastwägen träge in beide Richtungen. </w:t>
            </w:r>
          </w:p>
          <w:p w:rsidR="00000000" w:rsidRDefault="00AE4509">
            <w:pPr>
              <w:spacing w:line="300" w:lineRule="atLeast"/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Alle wollen rasch weiter kommen. </w:t>
            </w:r>
          </w:p>
          <w:p w:rsidR="00000000" w:rsidRDefault="00AE4509">
            <w:pPr>
              <w:spacing w:line="300" w:lineRule="atLeast"/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</w:rPr>
              <w:t xml:space="preserve">Aber, weil das alle zur gleichen Zeit wollen, </w:t>
            </w:r>
            <w:r>
              <w:rPr>
                <w:rFonts w:ascii="Arial" w:hAnsi="Arial" w:cs="Arial"/>
              </w:rPr>
              <w:br/>
              <w:t>sind die Straßen überfüllt, und nichts geht weiter</w:t>
            </w:r>
            <w:r>
              <w:rPr>
                <w:rFonts w:ascii="Arial" w:hAnsi="Arial" w:cs="Arial"/>
              </w:rPr>
              <w:t>.</w:t>
            </w:r>
          </w:p>
        </w:tc>
      </w:tr>
      <w:tr w:rsidR="00000000" w:rsidTr="00E8352C">
        <w:trPr>
          <w:cantSplit/>
          <w:trHeight w:val="134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AE4509">
            <w:pPr>
              <w:spacing w:line="300" w:lineRule="atLeast"/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Die Verkehrsampel schaltet auf grün. </w:t>
            </w:r>
          </w:p>
          <w:p w:rsidR="00000000" w:rsidRDefault="00AE4509">
            <w:pPr>
              <w:spacing w:line="300" w:lineRule="atLeast"/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Ein Autofahrer hupt wütend und schimpft laut, </w:t>
            </w:r>
            <w:r>
              <w:rPr>
                <w:rFonts w:ascii="Arial" w:hAnsi="Arial" w:cs="Arial"/>
                <w:lang w:val="de-CH"/>
              </w:rPr>
              <w:br/>
              <w:t xml:space="preserve">weil der vor ihm nicht rasch genug weiter fährt. </w:t>
            </w:r>
          </w:p>
          <w:p w:rsidR="00000000" w:rsidRDefault="00AE4509">
            <w:pPr>
              <w:spacing w:line="300" w:lineRule="atLeast"/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Und schon ist die Ampel wieder auf </w:t>
            </w:r>
            <w:proofErr w:type="spellStart"/>
            <w:r>
              <w:rPr>
                <w:rFonts w:ascii="Arial" w:hAnsi="Arial" w:cs="Arial"/>
                <w:lang w:val="de-CH"/>
              </w:rPr>
              <w:t>rot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. </w:t>
            </w:r>
          </w:p>
        </w:tc>
      </w:tr>
      <w:tr w:rsidR="00000000" w:rsidTr="00E8352C">
        <w:trPr>
          <w:cantSplit/>
          <w:trHeight w:val="1345"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AE4509">
            <w:pPr>
              <w:spacing w:line="300" w:lineRule="atLeast"/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Ein anderer </w:t>
            </w:r>
            <w:r>
              <w:rPr>
                <w:rFonts w:ascii="Arial" w:hAnsi="Arial" w:cs="Arial"/>
              </w:rPr>
              <w:t xml:space="preserve">Autofahrer telefoniert beim Fahren 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und bemerkt daher zu spät, daß er anhalten muß.</w:t>
            </w:r>
            <w:r>
              <w:rPr>
                <w:rFonts w:hint="eastAsia"/>
              </w:rPr>
              <w:t xml:space="preserve"> </w:t>
            </w:r>
          </w:p>
          <w:p w:rsidR="00000000" w:rsidRDefault="00AE4509">
            <w:pPr>
              <w:spacing w:line="300" w:lineRule="atLeast"/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</w:rPr>
              <w:t>Daher ist er auf das</w:t>
            </w:r>
            <w:r>
              <w:rPr>
                <w:rFonts w:ascii="Arial" w:hAnsi="Arial" w:cs="Arial"/>
              </w:rPr>
              <w:t xml:space="preserve"> Fahrzeug vor ihm aufgefahren </w:t>
            </w:r>
            <w:r>
              <w:rPr>
                <w:rFonts w:hint="eastAsia"/>
              </w:rPr>
              <w:br/>
            </w:r>
            <w:r>
              <w:rPr>
                <w:rFonts w:hint="eastAsia"/>
              </w:rPr>
              <w:t>und hat einen Unfall verursacht.</w:t>
            </w:r>
            <w:r>
              <w:rPr>
                <w:rFonts w:hint="eastAsia"/>
              </w:rPr>
              <w:t xml:space="preserve"> </w:t>
            </w:r>
          </w:p>
          <w:p w:rsidR="00000000" w:rsidRDefault="00AE4509">
            <w:pPr>
              <w:spacing w:line="300" w:lineRule="atLeast"/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</w:rPr>
              <w:t>Jetzt blockiert er die Fahrbahn</w:t>
            </w:r>
            <w:r>
              <w:rPr>
                <w:rFonts w:ascii="Arial" w:hAnsi="Arial" w:cs="Arial"/>
              </w:rPr>
              <w:t>.</w:t>
            </w:r>
          </w:p>
        </w:tc>
      </w:tr>
      <w:tr w:rsidR="00000000" w:rsidTr="00E8352C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AE4509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Viele Leute sind auch mit dem Fahrrad unterwegs. </w:t>
            </w:r>
          </w:p>
          <w:p w:rsidR="00000000" w:rsidRDefault="00AE4509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kümmert das Chaos kaum, denn sie fahren an den Kolonnen links und rechts vorbei, wo sie gerade Platz fi</w:t>
            </w:r>
            <w:r>
              <w:rPr>
                <w:rFonts w:ascii="Arial" w:hAnsi="Arial" w:cs="Arial"/>
                <w:lang w:val="de-CH"/>
              </w:rPr>
              <w:t xml:space="preserve">nden. </w:t>
            </w:r>
          </w:p>
          <w:p w:rsidR="00000000" w:rsidRDefault="00AE4509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Manche nehmen auch kaum Rücksicht auf die Fußgänger. </w:t>
            </w:r>
          </w:p>
          <w:p w:rsidR="00000000" w:rsidRDefault="00AE4509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Die rennen aber auch kreuz und quer über die Straße. </w:t>
            </w:r>
          </w:p>
          <w:p w:rsidR="00000000" w:rsidRDefault="00AE4509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Das gibt Ärger!</w:t>
            </w:r>
          </w:p>
        </w:tc>
      </w:tr>
      <w:tr w:rsidR="00000000" w:rsidTr="00E8352C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AE4509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Isabella sitzt auf der Terrasse </w:t>
            </w:r>
            <w:r>
              <w:rPr>
                <w:rFonts w:ascii="Arial" w:hAnsi="Arial" w:cs="Arial"/>
                <w:lang w:val="de-CH"/>
              </w:rPr>
              <w:br/>
              <w:t xml:space="preserve">und beobachtet das alles in Ruhe. </w:t>
            </w:r>
          </w:p>
          <w:p w:rsidR="00000000" w:rsidRDefault="00AE4509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Sie freut sich, daß sie sich Zeit lassen kann. </w:t>
            </w:r>
          </w:p>
          <w:p w:rsidR="00000000" w:rsidRDefault="00AE4509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Manchmal beobachtet sie eine Situation, </w:t>
            </w:r>
            <w:r>
              <w:rPr>
                <w:rFonts w:ascii="Arial" w:hAnsi="Arial" w:cs="Arial"/>
                <w:lang w:val="de-CH"/>
              </w:rPr>
              <w:br/>
              <w:t xml:space="preserve">über die sie lachen muß, </w:t>
            </w:r>
            <w:r>
              <w:rPr>
                <w:rFonts w:ascii="Arial" w:hAnsi="Arial" w:cs="Arial"/>
                <w:lang w:val="de-CH"/>
              </w:rPr>
              <w:br/>
              <w:t>weil sich die Leute so dumm verhalten.</w:t>
            </w:r>
          </w:p>
        </w:tc>
      </w:tr>
      <w:tr w:rsidR="00000000" w:rsidTr="00E8352C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AE4509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Sie trinkt einen Kaffee, </w:t>
            </w:r>
            <w:r>
              <w:rPr>
                <w:rFonts w:ascii="Arial" w:hAnsi="Arial" w:cs="Arial"/>
                <w:lang w:val="de-CH"/>
              </w:rPr>
              <w:br/>
              <w:t xml:space="preserve">hin und wieder auch noch einen zweiten. </w:t>
            </w:r>
          </w:p>
          <w:p w:rsidR="00000000" w:rsidRDefault="00AE4509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Dann zahlt sie und schlendert gemütlich durch eine ruhige Gasse</w:t>
            </w:r>
            <w:r>
              <w:rPr>
                <w:rFonts w:ascii="Arial" w:hAnsi="Arial" w:cs="Arial"/>
                <w:lang w:val="de-CH"/>
              </w:rPr>
              <w:br/>
              <w:t>zur Haltestelle ih</w:t>
            </w:r>
            <w:r>
              <w:rPr>
                <w:rFonts w:ascii="Arial" w:hAnsi="Arial" w:cs="Arial"/>
                <w:lang w:val="de-CH"/>
              </w:rPr>
              <w:t xml:space="preserve">rer Bahnlinie. </w:t>
            </w:r>
          </w:p>
          <w:p w:rsidR="00000000" w:rsidRDefault="00AE4509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Nur einige Stationen ist es bis zu ihrem Stadtviertel. </w:t>
            </w:r>
          </w:p>
          <w:p w:rsidR="00000000" w:rsidRDefault="00AE4509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Nach ein paar Minuten zu Fuß ist sie bei ihrem Geschäft, </w:t>
            </w:r>
            <w:r>
              <w:rPr>
                <w:rFonts w:ascii="Arial" w:hAnsi="Arial" w:cs="Arial"/>
                <w:lang w:val="de-CH"/>
              </w:rPr>
              <w:br/>
              <w:t xml:space="preserve">wo sie noch ein paar Sachen zum Essen einkauft. </w:t>
            </w:r>
          </w:p>
          <w:p w:rsidR="00000000" w:rsidRDefault="00AE4509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Dann noch eine Querstraße weiter und sie ist zu Hause.</w:t>
            </w:r>
          </w:p>
        </w:tc>
      </w:tr>
      <w:tr w:rsidR="00000000" w:rsidTr="00E8352C"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Default="00AE4509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Wohnungstüre fäll</w:t>
            </w:r>
            <w:r>
              <w:rPr>
                <w:rFonts w:ascii="Arial" w:hAnsi="Arial" w:cs="Arial"/>
                <w:lang w:val="de-CH"/>
              </w:rPr>
              <w:t xml:space="preserve">t ins </w:t>
            </w:r>
            <w:proofErr w:type="spellStart"/>
            <w:r>
              <w:rPr>
                <w:rFonts w:ascii="Arial" w:hAnsi="Arial" w:cs="Arial"/>
                <w:lang w:val="de-CH"/>
              </w:rPr>
              <w:t>Schloß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, </w:t>
            </w:r>
            <w:r>
              <w:rPr>
                <w:rFonts w:ascii="Arial" w:hAnsi="Arial" w:cs="Arial"/>
                <w:lang w:val="de-CH"/>
              </w:rPr>
              <w:br/>
              <w:t xml:space="preserve">und der ganze Trubel des Tages bleibt draußen. </w:t>
            </w:r>
          </w:p>
          <w:p w:rsidR="00000000" w:rsidRDefault="00AE4509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Da klingelt es an der Türe. </w:t>
            </w:r>
          </w:p>
          <w:p w:rsidR="00000000" w:rsidRDefault="00AE4509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Eine gute Freundin aus dem gleichen Haus überrascht Isabella </w:t>
            </w:r>
            <w:r>
              <w:rPr>
                <w:rFonts w:ascii="Arial" w:hAnsi="Arial" w:cs="Arial"/>
                <w:lang w:val="de-CH"/>
              </w:rPr>
              <w:br/>
              <w:t xml:space="preserve">mit einer Einladung zum gemeinsamen Abendessen. </w:t>
            </w:r>
          </w:p>
          <w:p w:rsidR="00000000" w:rsidRDefault="00AE4509">
            <w:pPr>
              <w:ind w:left="425" w:hanging="425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Sie freut sich darüber und nimmt es gerne an.</w:t>
            </w:r>
          </w:p>
        </w:tc>
      </w:tr>
    </w:tbl>
    <w:p w:rsidR="00E8352C" w:rsidRDefault="00E8352C" w:rsidP="00E8352C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tbl>
      <w:tblPr>
        <w:tblW w:w="766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5528"/>
      </w:tblGrid>
      <w:tr w:rsidR="00E8352C" w:rsidTr="00E8352C">
        <w:trPr>
          <w:cantSplit/>
        </w:trPr>
        <w:tc>
          <w:tcPr>
            <w:tcW w:w="213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8352C" w:rsidRDefault="00E8352C" w:rsidP="00C15DB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9A86EE4" wp14:editId="5DB3024F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8352C" w:rsidRPr="004845C5" w:rsidRDefault="00E8352C" w:rsidP="00C15DBF">
            <w:pPr>
              <w:rPr>
                <w:b/>
                <w:bCs/>
              </w:rPr>
            </w:pP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diese Seite  </w:t>
            </w:r>
          </w:p>
          <w:p w:rsidR="00E8352C" w:rsidRDefault="00E8352C" w:rsidP="00C15DBF">
            <w:hyperlink r:id="rId6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https://www.kleine-deutsch-hilfe.at/Abend-Stadt_AIS01_DE.htm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8352C" w:rsidRPr="004845C5" w:rsidTr="00E8352C">
        <w:trPr>
          <w:cantSplit/>
        </w:trPr>
        <w:tc>
          <w:tcPr>
            <w:tcW w:w="213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8352C" w:rsidRPr="004845C5" w:rsidRDefault="00E8352C" w:rsidP="00C15DBF">
            <w:pPr>
              <w:spacing w:line="300" w:lineRule="atLeast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F66E61A" wp14:editId="499642B8">
                  <wp:extent cx="900000" cy="900000"/>
                  <wp:effectExtent l="0" t="0" r="0" b="0"/>
                  <wp:docPr id="3" name="Grafik 3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E8352C" w:rsidRDefault="00E8352C" w:rsidP="00D9794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zur Seite mit dem </w:t>
            </w: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Text auf </w:t>
            </w:r>
            <w:r w:rsidR="00D97942">
              <w:rPr>
                <w:rFonts w:ascii="Arial" w:hAnsi="Arial" w:cs="Arial"/>
                <w:b/>
                <w:bCs/>
                <w:sz w:val="18"/>
                <w:szCs w:val="18"/>
              </w:rPr>
              <w:t>Türk</w:t>
            </w: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isch </w:t>
            </w:r>
          </w:p>
          <w:p w:rsidR="00E8352C" w:rsidRDefault="00D97942" w:rsidP="00C15DB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942">
              <w:rPr>
                <w:rFonts w:ascii="Arial" w:hAnsi="Arial" w:cs="Arial"/>
                <w:sz w:val="18"/>
                <w:szCs w:val="18"/>
              </w:rPr>
              <w:t>Türkçe'deki</w:t>
            </w:r>
            <w:proofErr w:type="spellEnd"/>
            <w:r w:rsidRPr="00D97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942">
              <w:rPr>
                <w:rFonts w:ascii="Arial" w:hAnsi="Arial" w:cs="Arial"/>
                <w:sz w:val="18"/>
                <w:szCs w:val="18"/>
              </w:rPr>
              <w:t>metnin</w:t>
            </w:r>
            <w:proofErr w:type="spellEnd"/>
            <w:r w:rsidRPr="00D9794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97942">
              <w:rPr>
                <w:rFonts w:ascii="Arial" w:hAnsi="Arial" w:cs="Arial"/>
                <w:sz w:val="18"/>
                <w:szCs w:val="18"/>
              </w:rPr>
              <w:t>yanına</w:t>
            </w:r>
            <w:proofErr w:type="spellEnd"/>
            <w:r w:rsidR="00E8352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8352C" w:rsidRPr="004845C5" w:rsidRDefault="00E8352C" w:rsidP="00C15DBF">
            <w:pPr>
              <w:rPr>
                <w:rFonts w:ascii="Arial" w:hAnsi="Arial" w:cs="Arial"/>
                <w:sz w:val="18"/>
                <w:szCs w:val="18"/>
              </w:rPr>
            </w:pPr>
            <w:hyperlink r:id="rId9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https://www.kleine-deutsch-hilfe.at/Abend-Stadt_AIS01_TR.htm</w:t>
              </w:r>
            </w:hyperlink>
            <w:r>
              <w:rPr>
                <w:rStyle w:val="Hyperlink"/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E8352C" w:rsidRDefault="00E8352C" w:rsidP="00E8352C">
      <w:pPr>
        <w:rPr>
          <w:rFonts w:ascii="Arial" w:hAnsi="Arial" w:cs="Arial"/>
          <w:sz w:val="20"/>
          <w:szCs w:val="20"/>
          <w:lang w:val="de-CH"/>
        </w:rPr>
      </w:pPr>
    </w:p>
    <w:p w:rsidR="00E8352C" w:rsidRDefault="00E8352C" w:rsidP="00E8352C">
      <w:pPr>
        <w:rPr>
          <w:rFonts w:ascii="Arial" w:hAnsi="Arial" w:cs="Arial"/>
          <w:lang w:val="de-CH"/>
        </w:rPr>
      </w:pPr>
    </w:p>
    <w:p w:rsidR="00E8352C" w:rsidRPr="00B75EA3" w:rsidRDefault="00E8352C" w:rsidP="00D97942">
      <w:pPr>
        <w:pageBreakBefore/>
        <w:rPr>
          <w:rFonts w:ascii="Arial" w:hAnsi="Arial" w:cs="Arial"/>
          <w:sz w:val="20"/>
          <w:szCs w:val="20"/>
          <w:lang w:val="de-CH"/>
        </w:rPr>
      </w:pPr>
      <w:r w:rsidRPr="00B75EA3">
        <w:rPr>
          <w:rFonts w:ascii="Arial" w:hAnsi="Arial" w:cs="Arial"/>
          <w:b/>
          <w:bCs/>
          <w:sz w:val="20"/>
          <w:szCs w:val="20"/>
          <w:lang w:val="de-CH"/>
        </w:rPr>
        <w:t>(AIS02</w:t>
      </w:r>
      <w:proofErr w:type="gramStart"/>
      <w:r w:rsidRPr="00B75EA3">
        <w:rPr>
          <w:rFonts w:ascii="Arial" w:hAnsi="Arial" w:cs="Arial"/>
          <w:b/>
          <w:bCs/>
          <w:sz w:val="20"/>
          <w:szCs w:val="20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20"/>
          <w:szCs w:val="20"/>
          <w:lang w:val="de-CH"/>
        </w:rPr>
        <w:t xml:space="preserve">Wörterliste zu: </w:t>
      </w:r>
      <w:r w:rsidRPr="00B75EA3">
        <w:rPr>
          <w:rFonts w:ascii="Arial" w:hAnsi="Arial" w:cs="Arial"/>
          <w:b/>
          <w:bCs/>
          <w:sz w:val="20"/>
          <w:szCs w:val="20"/>
          <w:lang w:val="de-CH"/>
        </w:rPr>
        <w:t>Abend in der Stadt</w:t>
      </w:r>
      <w:proofErr w:type="gramStart"/>
      <w:r w:rsidRPr="00B75EA3">
        <w:rPr>
          <w:rFonts w:ascii="Arial" w:hAnsi="Arial" w:cs="Arial"/>
          <w:b/>
          <w:bCs/>
          <w:sz w:val="20"/>
          <w:szCs w:val="20"/>
          <w:lang w:val="de-CH"/>
        </w:rPr>
        <w:t>  /</w:t>
      </w:r>
      <w:proofErr w:type="gramEnd"/>
      <w:r w:rsidRPr="00B75EA3">
        <w:rPr>
          <w:rFonts w:ascii="Arial" w:hAnsi="Arial" w:cs="Arial"/>
          <w:b/>
          <w:bCs/>
          <w:sz w:val="20"/>
          <w:szCs w:val="20"/>
          <w:lang w:val="de-CH"/>
        </w:rPr>
        <w:t xml:space="preserve">  </w:t>
      </w:r>
      <w:proofErr w:type="spellStart"/>
      <w:r w:rsidR="00D97942" w:rsidRPr="00D97942">
        <w:rPr>
          <w:rFonts w:ascii="Arial" w:hAnsi="Arial" w:cs="Arial"/>
          <w:b/>
          <w:bCs/>
          <w:sz w:val="20"/>
          <w:szCs w:val="20"/>
          <w:lang w:val="de-CH"/>
        </w:rPr>
        <w:t>Kelimeler</w:t>
      </w:r>
      <w:proofErr w:type="spellEnd"/>
      <w:r w:rsidR="00D97942" w:rsidRPr="00D97942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proofErr w:type="spellStart"/>
      <w:r w:rsidR="00D97942" w:rsidRPr="00D97942">
        <w:rPr>
          <w:rFonts w:ascii="Arial" w:hAnsi="Arial" w:cs="Arial"/>
          <w:b/>
          <w:bCs/>
          <w:sz w:val="20"/>
          <w:szCs w:val="20"/>
          <w:lang w:val="de-CH"/>
        </w:rPr>
        <w:t>için</w:t>
      </w:r>
      <w:proofErr w:type="spellEnd"/>
      <w:r w:rsidR="00D97942" w:rsidRPr="00D97942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proofErr w:type="spellStart"/>
      <w:r w:rsidR="00D97942" w:rsidRPr="00D97942">
        <w:rPr>
          <w:rFonts w:ascii="Arial" w:hAnsi="Arial" w:cs="Arial"/>
          <w:b/>
          <w:bCs/>
          <w:sz w:val="20"/>
          <w:szCs w:val="20"/>
          <w:lang w:val="de-CH"/>
        </w:rPr>
        <w:t>kelimelerin</w:t>
      </w:r>
      <w:proofErr w:type="spellEnd"/>
      <w:r w:rsidR="00D97942" w:rsidRPr="00D97942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proofErr w:type="spellStart"/>
      <w:r w:rsidR="00D97942" w:rsidRPr="00D97942">
        <w:rPr>
          <w:rFonts w:ascii="Arial" w:hAnsi="Arial" w:cs="Arial"/>
          <w:b/>
          <w:bCs/>
          <w:sz w:val="20"/>
          <w:szCs w:val="20"/>
          <w:lang w:val="de-CH"/>
        </w:rPr>
        <w:t>sözleri</w:t>
      </w:r>
      <w:proofErr w:type="spellEnd"/>
      <w:r w:rsidR="00D97942" w:rsidRPr="00D97942">
        <w:rPr>
          <w:rFonts w:ascii="Arial" w:hAnsi="Arial" w:cs="Arial"/>
          <w:b/>
          <w:bCs/>
          <w:sz w:val="20"/>
          <w:szCs w:val="20"/>
          <w:lang w:val="de-CH"/>
        </w:rPr>
        <w:t xml:space="preserve">: </w:t>
      </w:r>
      <w:proofErr w:type="spellStart"/>
      <w:r w:rsidR="00D97942" w:rsidRPr="00D97942">
        <w:rPr>
          <w:rFonts w:ascii="Arial" w:hAnsi="Arial" w:cs="Arial"/>
          <w:b/>
          <w:bCs/>
          <w:sz w:val="20"/>
          <w:szCs w:val="20"/>
          <w:lang w:val="de-CH"/>
        </w:rPr>
        <w:t>şehirde</w:t>
      </w:r>
      <w:proofErr w:type="spellEnd"/>
      <w:r w:rsidR="00D97942" w:rsidRPr="00D97942">
        <w:rPr>
          <w:rFonts w:ascii="Arial" w:hAnsi="Arial" w:cs="Arial"/>
          <w:b/>
          <w:bCs/>
          <w:sz w:val="20"/>
          <w:szCs w:val="20"/>
          <w:lang w:val="de-CH"/>
        </w:rPr>
        <w:t xml:space="preserve"> </w:t>
      </w:r>
      <w:proofErr w:type="spellStart"/>
      <w:r w:rsidR="00D97942" w:rsidRPr="00D97942">
        <w:rPr>
          <w:rFonts w:ascii="Arial" w:hAnsi="Arial" w:cs="Arial"/>
          <w:b/>
          <w:bCs/>
          <w:sz w:val="20"/>
          <w:szCs w:val="20"/>
          <w:lang w:val="de-CH"/>
        </w:rPr>
        <w:t>akşam</w:t>
      </w:r>
      <w:proofErr w:type="spellEnd"/>
      <w:r w:rsidRPr="00B75EA3">
        <w:rPr>
          <w:rFonts w:ascii="Arial" w:hAnsi="Arial" w:cs="Arial"/>
          <w:b/>
          <w:bCs/>
          <w:sz w:val="20"/>
          <w:szCs w:val="20"/>
          <w:lang w:val="de-CH"/>
        </w:rPr>
        <w:t xml:space="preserve">   [</w:t>
      </w:r>
      <w:r>
        <w:rPr>
          <w:rFonts w:ascii="Arial" w:hAnsi="Arial" w:cs="Arial"/>
          <w:b/>
          <w:bCs/>
          <w:sz w:val="20"/>
          <w:szCs w:val="20"/>
          <w:lang w:val="de-CH"/>
        </w:rPr>
        <w:t>TR</w:t>
      </w:r>
      <w:r w:rsidRPr="00B75EA3">
        <w:rPr>
          <w:rFonts w:ascii="Arial" w:hAnsi="Arial" w:cs="Arial"/>
          <w:b/>
          <w:bCs/>
          <w:sz w:val="20"/>
          <w:szCs w:val="20"/>
          <w:lang w:val="de-CH"/>
        </w:rPr>
        <w:t>]</w:t>
      </w:r>
    </w:p>
    <w:p w:rsidR="00E8352C" w:rsidRDefault="00E8352C" w:rsidP="00E8352C">
      <w:pPr>
        <w:rPr>
          <w:rFonts w:ascii="Arial" w:hAnsi="Arial" w:cs="Arial"/>
          <w:lang w:val="de-CH"/>
        </w:rPr>
      </w:pPr>
    </w:p>
    <w:p w:rsidR="00D97942" w:rsidRDefault="00D97942" w:rsidP="00D9794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D97942" w:rsidTr="00D97942">
        <w:trPr>
          <w:cantSplit/>
          <w:trHeight w:val="1844"/>
        </w:trPr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ind w:left="284" w:hanging="284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Anleitung:</w:t>
            </w:r>
          </w:p>
          <w:p w:rsidR="00D97942" w:rsidRDefault="00D97942" w:rsidP="00C15DBF">
            <w:pPr>
              <w:ind w:left="284" w:hanging="284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Suche jedes Wort im Lexikon</w:t>
            </w:r>
          </w:p>
          <w:p w:rsidR="00D97942" w:rsidRDefault="00D97942" w:rsidP="00C15DBF">
            <w:pPr>
              <w:ind w:left="284" w:hanging="284"/>
              <w:rPr>
                <w:rFonts w:hint="eastAsia"/>
              </w:rPr>
            </w:pPr>
            <w:proofErr w:type="gramStart"/>
            <w:r>
              <w:rPr>
                <w:rFonts w:ascii="Arial" w:hAnsi="Arial" w:cs="Arial"/>
                <w:lang w:val="de-CH"/>
              </w:rPr>
              <w:t>und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schreibe die Übersetzung </w:t>
            </w:r>
            <w:r>
              <w:rPr>
                <w:rFonts w:ascii="Arial" w:hAnsi="Arial" w:cs="Arial"/>
                <w:lang w:val="de-CH"/>
              </w:rPr>
              <w:br/>
              <w:t>in die rechte Spalte.</w:t>
            </w:r>
          </w:p>
          <w:p w:rsidR="00D97942" w:rsidRDefault="00D97942" w:rsidP="00C15DBF">
            <w:pPr>
              <w:ind w:left="284" w:hanging="284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Lerne die neuen Wörter durch</w:t>
            </w:r>
            <w:r>
              <w:rPr>
                <w:rFonts w:ascii="Arial" w:hAnsi="Arial" w:cs="Arial"/>
                <w:lang w:val="de-CH"/>
              </w:rPr>
              <w:br/>
              <w:t xml:space="preserve">– Anhören, </w:t>
            </w:r>
            <w:r>
              <w:rPr>
                <w:rFonts w:ascii="Arial" w:hAnsi="Arial" w:cs="Arial"/>
                <w:lang w:val="de-CH"/>
              </w:rPr>
              <w:br/>
              <w:t xml:space="preserve">– </w:t>
            </w:r>
            <w:proofErr w:type="gramStart"/>
            <w:r>
              <w:rPr>
                <w:rFonts w:ascii="Arial" w:hAnsi="Arial" w:cs="Arial"/>
                <w:lang w:val="de-CH"/>
              </w:rPr>
              <w:t>Nachsprechen  und</w:t>
            </w:r>
            <w:proofErr w:type="gramEnd"/>
            <w:r>
              <w:rPr>
                <w:rFonts w:ascii="Arial" w:hAnsi="Arial" w:cs="Arial"/>
                <w:lang w:val="de-CH"/>
              </w:rPr>
              <w:t xml:space="preserve"> </w:t>
            </w:r>
            <w:r>
              <w:rPr>
                <w:rFonts w:ascii="Arial" w:hAnsi="Arial" w:cs="Arial"/>
                <w:lang w:val="de-CH"/>
              </w:rPr>
              <w:br/>
              <w:t>– Abschreiben.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ind w:left="284" w:hanging="284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lang w:val="de-CH"/>
              </w:rPr>
              <w:t>Manuel:</w:t>
            </w:r>
          </w:p>
          <w:p w:rsidR="00D97942" w:rsidRDefault="00D97942" w:rsidP="00C15DBF">
            <w:pPr>
              <w:ind w:left="284" w:hanging="284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Sözlükte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herhangi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bir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kelime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bulun</w:t>
            </w:r>
            <w:proofErr w:type="spellEnd"/>
          </w:p>
          <w:p w:rsidR="00D97942" w:rsidRDefault="00D97942" w:rsidP="00C15DBF">
            <w:pPr>
              <w:ind w:left="284" w:hanging="284"/>
              <w:rPr>
                <w:rFonts w:hint="eastAsia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de-CH"/>
              </w:rPr>
              <w:t>ve</w:t>
            </w:r>
            <w:proofErr w:type="spellEnd"/>
            <w:proofErr w:type="gram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çeviriyi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yaz</w:t>
            </w:r>
            <w:proofErr w:type="spellEnd"/>
            <w:r>
              <w:rPr>
                <w:rFonts w:ascii="Arial" w:hAnsi="Arial" w:cs="Arial"/>
                <w:lang w:val="de-CH"/>
              </w:rPr>
              <w:br/>
            </w:r>
            <w:proofErr w:type="spellStart"/>
            <w:r>
              <w:rPr>
                <w:rFonts w:ascii="Arial" w:hAnsi="Arial" w:cs="Arial"/>
                <w:lang w:val="de-CH"/>
              </w:rPr>
              <w:t>sağ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sütunda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  <w:p w:rsidR="00D97942" w:rsidRDefault="00D97942" w:rsidP="00C15DBF">
            <w:pPr>
              <w:ind w:left="284" w:hanging="284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lang w:val="de-CH"/>
              </w:rPr>
              <w:t>Yeni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kelimeleri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e-CH"/>
              </w:rPr>
              <w:t>öğrenin</w:t>
            </w:r>
            <w:proofErr w:type="spellEnd"/>
          </w:p>
          <w:p w:rsidR="00D97942" w:rsidRDefault="00D97942" w:rsidP="00C15DBF">
            <w:pPr>
              <w:ind w:left="567" w:hanging="284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val="de-CH"/>
              </w:rPr>
              <w:t>dinle</w:t>
            </w:r>
            <w:proofErr w:type="spellEnd"/>
            <w:r>
              <w:rPr>
                <w:rFonts w:ascii="Arial" w:hAnsi="Arial" w:cs="Arial"/>
                <w:lang w:val="de-CH"/>
              </w:rPr>
              <w:t>,</w:t>
            </w:r>
          </w:p>
          <w:p w:rsidR="00D97942" w:rsidRDefault="00D97942" w:rsidP="00C15DBF">
            <w:pPr>
              <w:ind w:left="567" w:hanging="284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val="de-CH"/>
              </w:rPr>
              <w:t>Tekrar</w:t>
            </w:r>
            <w:proofErr w:type="spellEnd"/>
            <w:r>
              <w:rPr>
                <w:rFonts w:ascii="Arial" w:hAnsi="Arial" w:cs="Arial"/>
                <w:lang w:val="de-CH"/>
              </w:rPr>
              <w:t xml:space="preserve"> et </w:t>
            </w:r>
            <w:proofErr w:type="spellStart"/>
            <w:r>
              <w:rPr>
                <w:rFonts w:ascii="Arial" w:hAnsi="Arial" w:cs="Arial"/>
                <w:lang w:val="de-CH"/>
              </w:rPr>
              <w:t>ve</w:t>
            </w:r>
            <w:proofErr w:type="spellEnd"/>
          </w:p>
          <w:p w:rsidR="00D97942" w:rsidRDefault="00D97942" w:rsidP="00C15DBF">
            <w:pPr>
              <w:ind w:left="567" w:hanging="284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- </w:t>
            </w:r>
            <w:proofErr w:type="spellStart"/>
            <w:r>
              <w:rPr>
                <w:rFonts w:ascii="Arial" w:hAnsi="Arial" w:cs="Arial"/>
                <w:lang w:val="de-CH"/>
              </w:rPr>
              <w:t>Kopyala</w:t>
            </w:r>
            <w:proofErr w:type="spellEnd"/>
            <w:r>
              <w:rPr>
                <w:rFonts w:ascii="Arial" w:hAnsi="Arial" w:cs="Arial"/>
                <w:lang w:val="de-CH"/>
              </w:rPr>
              <w:t>.</w:t>
            </w:r>
          </w:p>
        </w:tc>
      </w:tr>
    </w:tbl>
    <w:p w:rsidR="00D97942" w:rsidRDefault="00D97942" w:rsidP="00D97942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D97942" w:rsidTr="00D97942">
        <w:trPr>
          <w:cantSplit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D97942" w:rsidRDefault="00D97942" w:rsidP="00C15DBF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Wörter an (MP3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..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97942" w:rsidRDefault="00D97942" w:rsidP="00C15DBF">
            <w:pPr>
              <w:spacing w:line="300" w:lineRule="atLeast"/>
              <w:jc w:val="right"/>
              <w:rPr>
                <w:rFonts w:hint="eastAsia"/>
              </w:rPr>
            </w:pPr>
            <w:hyperlink r:id="rId10" w:tgtFrame="_blank" w:tooltip="anhören - ecouter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Escuche las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palabras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D97942" w:rsidRDefault="00D97942" w:rsidP="00D97942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103"/>
      </w:tblGrid>
      <w:tr w:rsidR="00D97942" w:rsidTr="00D97942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arbeitsreich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97942" w:rsidTr="00D97942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etwas kontrollieren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97942" w:rsidTr="00D97942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Arbeitszeit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97942" w:rsidTr="00D97942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Betrag  /  die Betr</w:t>
            </w:r>
            <w:r>
              <w:rPr>
                <w:rFonts w:ascii="Arial" w:hAnsi="Arial" w:cs="Arial"/>
                <w:b/>
                <w:bCs/>
                <w:lang w:val="de-CH"/>
              </w:rPr>
              <w:t>ä</w:t>
            </w:r>
            <w:r>
              <w:rPr>
                <w:rFonts w:ascii="Arial" w:hAnsi="Arial" w:cs="Arial"/>
                <w:lang w:val="de-CH"/>
              </w:rPr>
              <w:t xml:space="preserve">ge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97942" w:rsidTr="00D97942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Abrechnung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97942" w:rsidTr="00D97942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sich verabschieden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97942" w:rsidTr="00D97942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Mitarbeiterin  /  die Mitarbeiterinnen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97942" w:rsidTr="00D97942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anstrengend  /  die Anstrengung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97942" w:rsidTr="00D97942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hektisch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97942" w:rsidTr="00D97942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hasten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97942" w:rsidTr="00D97942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aufgeregt sein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97942" w:rsidTr="00D97942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Bewegung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97942" w:rsidTr="00D97942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Gesprächspartner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97942" w:rsidTr="00D97942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Kinderwagen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97942" w:rsidTr="00D97942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Mischung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97942" w:rsidTr="00D97942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hupen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97942" w:rsidTr="00D97942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wütend sein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97942" w:rsidTr="00D97942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etwas bemerken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97942" w:rsidTr="00D97942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verursachen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97942" w:rsidTr="00D97942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etwas blockieren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</w:tr>
      <w:tr w:rsidR="00D97942" w:rsidTr="00D97942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Rücksicht  /  Rücksicht nehmen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D97942" w:rsidTr="00D97942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Ärger  /  sich ärgern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D97942" w:rsidTr="00D97942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schlendern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D97942" w:rsidTr="00D97942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gemütlich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D97942" w:rsidTr="00D97942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Querstraße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D97942" w:rsidTr="00D97942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der Trubel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D97942" w:rsidTr="00D97942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klingeln  /  es klingelt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  <w:tr w:rsidR="00D97942" w:rsidTr="00D97942">
        <w:trPr>
          <w:cantSplit/>
        </w:trPr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die Einladung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D97942" w:rsidRDefault="00D97942" w:rsidP="00C15D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 </w:t>
            </w:r>
          </w:p>
        </w:tc>
      </w:tr>
    </w:tbl>
    <w:p w:rsidR="00D97942" w:rsidRDefault="00D97942" w:rsidP="00D97942">
      <w:pP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 </w:t>
      </w:r>
    </w:p>
    <w:tbl>
      <w:tblPr>
        <w:tblW w:w="9928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2"/>
        <w:gridCol w:w="6946"/>
      </w:tblGrid>
      <w:tr w:rsidR="00D97942" w:rsidTr="00FB68F2">
        <w:trPr>
          <w:cantSplit/>
        </w:trPr>
        <w:tc>
          <w:tcPr>
            <w:tcW w:w="2982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97942" w:rsidRDefault="00D97942" w:rsidP="00C15DBF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245A488" wp14:editId="46C1CCF8">
                  <wp:extent cx="1080000" cy="1080000"/>
                  <wp:effectExtent l="0" t="0" r="6350" b="6350"/>
                  <wp:docPr id="5" name="Grafik 5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D97942" w:rsidRPr="004845C5" w:rsidRDefault="00D97942" w:rsidP="00C15DBF">
            <w:pPr>
              <w:rPr>
                <w:b/>
                <w:bCs/>
              </w:rPr>
            </w:pP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>diese Seite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Wörterliste</w:t>
            </w:r>
            <w:r w:rsidRPr="00C21855">
              <w:rPr>
                <w:rFonts w:ascii="Arial" w:hAnsi="Arial" w:cs="Arial"/>
                <w:bCs/>
                <w:sz w:val="18"/>
                <w:szCs w:val="18"/>
              </w:rPr>
              <w:t xml:space="preserve">  /  </w:t>
            </w:r>
            <w:r w:rsidRPr="004845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 </w:t>
            </w:r>
            <w:proofErr w:type="spellStart"/>
            <w:r w:rsidR="005565BD" w:rsidRPr="005565BD">
              <w:rPr>
                <w:rFonts w:ascii="Arial" w:hAnsi="Arial" w:cs="Arial"/>
                <w:b/>
                <w:bCs/>
                <w:sz w:val="18"/>
                <w:szCs w:val="18"/>
              </w:rPr>
              <w:t>Bu</w:t>
            </w:r>
            <w:proofErr w:type="spellEnd"/>
            <w:r w:rsidR="005565BD" w:rsidRPr="005565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5565BD" w:rsidRPr="005565BD">
              <w:rPr>
                <w:rFonts w:ascii="Arial" w:hAnsi="Arial" w:cs="Arial"/>
                <w:b/>
                <w:bCs/>
                <w:sz w:val="18"/>
                <w:szCs w:val="18"/>
              </w:rPr>
              <w:t>sayfa</w:t>
            </w:r>
            <w:proofErr w:type="spellEnd"/>
            <w:r w:rsidR="005565BD" w:rsidRPr="005565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 </w:t>
            </w:r>
            <w:proofErr w:type="spellStart"/>
            <w:r w:rsidR="005565BD" w:rsidRPr="005565BD">
              <w:rPr>
                <w:rFonts w:ascii="Arial" w:hAnsi="Arial" w:cs="Arial"/>
                <w:b/>
                <w:bCs/>
                <w:sz w:val="18"/>
                <w:szCs w:val="18"/>
              </w:rPr>
              <w:t>Kelime</w:t>
            </w:r>
            <w:proofErr w:type="spellEnd"/>
            <w:r w:rsidR="005565BD" w:rsidRPr="005565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Listesi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D97942" w:rsidRDefault="00D97942" w:rsidP="00C15DBF">
            <w:hyperlink r:id="rId13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https://www.kleine-deutsch-hilfe.at/AIS02_TR.htm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D97942" w:rsidRDefault="00D97942" w:rsidP="00D97942">
      <w:pPr>
        <w:rPr>
          <w:rFonts w:ascii="Arial" w:hAnsi="Arial" w:cs="Arial"/>
          <w:lang w:val="de-CH"/>
        </w:rPr>
      </w:pPr>
    </w:p>
    <w:p w:rsidR="00AE4509" w:rsidRDefault="00AE4509">
      <w:pPr>
        <w:rPr>
          <w:rFonts w:hint="eastAsia"/>
        </w:rPr>
      </w:pPr>
      <w:r>
        <w:rPr>
          <w:rFonts w:ascii="Arial" w:hAnsi="Arial" w:cs="Arial"/>
          <w:lang w:val="de-CH"/>
        </w:rPr>
        <w:t> </w:t>
      </w:r>
    </w:p>
    <w:sectPr w:rsidR="00AE4509">
      <w:pgSz w:w="11906" w:h="16838"/>
      <w:pgMar w:top="1418" w:right="70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E0629"/>
    <w:rsid w:val="0050520E"/>
    <w:rsid w:val="005565BD"/>
    <w:rsid w:val="00AE4509"/>
    <w:rsid w:val="00BE0629"/>
    <w:rsid w:val="00D97942"/>
    <w:rsid w:val="00E75D6F"/>
    <w:rsid w:val="00E8352C"/>
    <w:rsid w:val="00FB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FD6D2-80A2-4709-A98E-AB1D037D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hAnsi="Times New Roman" w:cs="Times New Roman" w:hint="default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Pr>
      <w:rFonts w:ascii="Times New Roman" w:hAnsi="Times New Roman" w:cs="Times New Roman" w:hint="default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kleine-deutsch-hilfe.at/AIS02_TR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Abend-Stadt_AIS01_TR.htm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Abend-Stadt_AIS01_DE.htm" TargetMode="External"/><Relationship Id="rId11" Type="http://schemas.openxmlformats.org/officeDocument/2006/relationships/hyperlink" Target="https://www.kleine-deutsch-hilfe.at/AIS02_TR.ht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Woerter_AIS02.mp3" TargetMode="External"/><Relationship Id="rId4" Type="http://schemas.openxmlformats.org/officeDocument/2006/relationships/hyperlink" Target="https://www.kleine-deutsch-hilfe.at/Abend-Stadt_AIS01_DE.htm" TargetMode="External"/><Relationship Id="rId9" Type="http://schemas.openxmlformats.org/officeDocument/2006/relationships/hyperlink" Target="https://www.kleine-deutsch-hilfe.at/Abend-Stadt_AIS01_TR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Abend in der Stadt</vt:lpstr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Abend in der Stadt</dc:title>
  <dc:subject/>
  <dc:creator>PCHW</dc:creator>
  <cp:keywords/>
  <dc:description/>
  <cp:lastModifiedBy>            </cp:lastModifiedBy>
  <cp:revision>7</cp:revision>
  <dcterms:created xsi:type="dcterms:W3CDTF">2022-01-03T16:07:00Z</dcterms:created>
  <dcterms:modified xsi:type="dcterms:W3CDTF">2022-01-03T16:26:00Z</dcterms:modified>
</cp:coreProperties>
</file>